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RPr="00D21706" w:rsidTr="00D21706">
        <w:tc>
          <w:tcPr>
            <w:tcW w:w="4785" w:type="dxa"/>
          </w:tcPr>
          <w:p w:rsidR="00257046" w:rsidRPr="008960AE" w:rsidRDefault="00257046" w:rsidP="00A93631">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8960AE">
              <w:rPr>
                <w:rFonts w:ascii="한컴바탕" w:eastAsia="한컴바탕" w:hAnsi="한컴바탕" w:cs="한컴바탕" w:hint="eastAsia"/>
                <w:b/>
                <w:szCs w:val="21"/>
                <w:lang w:eastAsia="ko-KR"/>
              </w:rPr>
              <w:t>국가세무총국</w:t>
            </w:r>
          </w:p>
          <w:p w:rsidR="00257046" w:rsidRPr="008960AE" w:rsidRDefault="00257046" w:rsidP="00A93631">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8960AE">
              <w:rPr>
                <w:rFonts w:ascii="한컴바탕" w:eastAsia="한컴바탕" w:hAnsi="한컴바탕" w:cs="한컴바탕" w:hint="eastAsia"/>
                <w:b/>
                <w:sz w:val="26"/>
                <w:szCs w:val="26"/>
                <w:lang w:eastAsia="ko-KR"/>
              </w:rPr>
              <w:t>&lt;중대세수 위법안건 정보공개 방법(시행)&gt;</w:t>
            </w:r>
          </w:p>
          <w:p w:rsidR="00257046" w:rsidRPr="008960AE" w:rsidRDefault="00257046" w:rsidP="00A93631">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8960AE">
              <w:rPr>
                <w:rFonts w:ascii="한컴바탕" w:eastAsia="한컴바탕" w:hAnsi="한컴바탕" w:cs="한컴바탕" w:hint="eastAsia"/>
                <w:b/>
                <w:sz w:val="26"/>
                <w:szCs w:val="26"/>
                <w:lang w:eastAsia="ko-KR"/>
              </w:rPr>
              <w:t>발표에 관한 공고</w:t>
            </w:r>
          </w:p>
          <w:p w:rsidR="00257046" w:rsidRPr="008960AE" w:rsidRDefault="00257046" w:rsidP="00A93631">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p>
          <w:p w:rsidR="00257046" w:rsidRPr="008960AE" w:rsidRDefault="00257046" w:rsidP="00A93631">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r w:rsidRPr="008960AE">
              <w:rPr>
                <w:rFonts w:ascii="한컴바탕" w:eastAsia="한컴바탕" w:hAnsi="한컴바탕" w:cs="한컴바탕" w:hint="eastAsia"/>
                <w:szCs w:val="21"/>
                <w:lang w:eastAsia="ko-KR"/>
              </w:rPr>
              <w:t>국가세무총국 공고 2014년 제41호</w:t>
            </w:r>
          </w:p>
          <w:p w:rsidR="00257046" w:rsidRPr="008960AE" w:rsidRDefault="00257046" w:rsidP="00A9363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257046" w:rsidRPr="008960AE" w:rsidRDefault="00257046" w:rsidP="00A9363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960AE">
              <w:rPr>
                <w:rFonts w:ascii="한컴바탕" w:eastAsia="한컴바탕" w:hAnsi="한컴바탕" w:cs="한컴바탕" w:hint="eastAsia"/>
                <w:szCs w:val="21"/>
                <w:lang w:eastAsia="ko-KR"/>
              </w:rPr>
              <w:t xml:space="preserve">&lt;국무원 사회신용체제 건설기획요강(2014-2020년) 인쇄발행에 관한 통지&gt;(국발[2014] 21호) 정신을 관철하고 실시하며 세무 관련 위법행위를 엄중히 징계하여 납세인이 법에 의거하는 납세의식을 갖도록 제고하며 세무기관의 집법행위를 규범하고 사회신용체제 건설을 추진하기 위하여 &lt;중화인민공화국 세수징수관리법&gt; 및 그 실시세칙, &lt;국가세무총국 </w:t>
            </w:r>
            <w:r w:rsidRPr="008960AE">
              <w:rPr>
                <w:rFonts w:ascii="한컴바탕" w:eastAsia="한컴바탕" w:hAnsi="한컴바탕" w:cs="한컴바탕"/>
                <w:szCs w:val="21"/>
                <w:lang w:eastAsia="ko-KR"/>
              </w:rPr>
              <w:t>‘</w:t>
            </w:r>
            <w:r w:rsidRPr="008960AE">
              <w:rPr>
                <w:rFonts w:ascii="한컴바탕" w:eastAsia="한컴바탕" w:hAnsi="한컴바탕" w:cs="한컴바탕" w:hint="eastAsia"/>
                <w:szCs w:val="21"/>
                <w:lang w:eastAsia="ko-KR"/>
              </w:rPr>
              <w:t>세무 위법안건 공고방법</w:t>
            </w:r>
            <w:r w:rsidRPr="008960AE">
              <w:rPr>
                <w:rFonts w:ascii="한컴바탕" w:eastAsia="한컴바탕" w:hAnsi="한컴바탕" w:cs="한컴바탕"/>
                <w:szCs w:val="21"/>
                <w:lang w:eastAsia="ko-KR"/>
              </w:rPr>
              <w:t>’</w:t>
            </w:r>
            <w:r w:rsidRPr="008960AE">
              <w:rPr>
                <w:rFonts w:ascii="한컴바탕" w:eastAsia="한컴바탕" w:hAnsi="한컴바탕" w:cs="한컴바탕" w:hint="eastAsia"/>
                <w:szCs w:val="21"/>
                <w:lang w:eastAsia="ko-KR"/>
              </w:rPr>
              <w:t xml:space="preserve"> 인쇄발행에 관한 통지&gt;(국세발 [1998] 156호), &lt;국가세무총국 </w:t>
            </w:r>
            <w:r w:rsidRPr="008960AE">
              <w:rPr>
                <w:rFonts w:ascii="한컴바탕" w:eastAsia="한컴바탕" w:hAnsi="한컴바탕" w:cs="한컴바탕"/>
                <w:szCs w:val="21"/>
                <w:lang w:eastAsia="ko-KR"/>
              </w:rPr>
              <w:t>‘</w:t>
            </w:r>
            <w:r w:rsidRPr="008960AE">
              <w:rPr>
                <w:rFonts w:ascii="한컴바탕" w:eastAsia="한컴바탕" w:hAnsi="한컴바탕" w:cs="한컴바탕" w:hint="eastAsia"/>
                <w:szCs w:val="21"/>
                <w:lang w:eastAsia="ko-KR"/>
              </w:rPr>
              <w:t>납세신용 관리방법(시행)</w:t>
            </w:r>
            <w:r w:rsidRPr="008960AE">
              <w:rPr>
                <w:rFonts w:ascii="한컴바탕" w:eastAsia="한컴바탕" w:hAnsi="한컴바탕" w:cs="한컴바탕"/>
                <w:szCs w:val="21"/>
                <w:lang w:eastAsia="ko-KR"/>
              </w:rPr>
              <w:t>’</w:t>
            </w:r>
            <w:r w:rsidRPr="008960AE">
              <w:rPr>
                <w:rFonts w:ascii="한컴바탕" w:eastAsia="한컴바탕" w:hAnsi="한컴바탕" w:cs="한컴바탕" w:hint="eastAsia"/>
                <w:szCs w:val="21"/>
                <w:lang w:eastAsia="ko-KR"/>
              </w:rPr>
              <w:t xml:space="preserve"> 발표에 관한 공고&gt;(국가세무총국 공고 2014년 제40호)의 규정에 근거하여 국가세무총국은 &lt;중대세수 위법안건 정보공개 방법(시행)&gt;을 제정하여 이를 발표하고 2014년 10월 1일부터 시행한다.</w:t>
            </w:r>
          </w:p>
          <w:p w:rsidR="00257046" w:rsidRPr="008960AE" w:rsidRDefault="00257046" w:rsidP="00A9363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257046" w:rsidRDefault="00257046" w:rsidP="00A93631">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8960AE">
              <w:rPr>
                <w:rFonts w:ascii="한컴바탕" w:eastAsia="한컴바탕" w:hAnsi="한컴바탕" w:cs="한컴바탕" w:hint="eastAsia"/>
                <w:szCs w:val="21"/>
                <w:lang w:eastAsia="ko-KR"/>
              </w:rPr>
              <w:t>이를 특별히 공고한다.</w:t>
            </w:r>
          </w:p>
          <w:p w:rsidR="008960AE" w:rsidRPr="008960AE" w:rsidRDefault="008960AE" w:rsidP="00A9363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257046" w:rsidRPr="008960AE" w:rsidRDefault="00257046" w:rsidP="00A93631">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8960AE">
              <w:rPr>
                <w:rFonts w:ascii="한컴바탕" w:eastAsia="한컴바탕" w:hAnsi="한컴바탕" w:cs="한컴바탕" w:hint="eastAsia"/>
                <w:szCs w:val="21"/>
                <w:lang w:eastAsia="ko-KR"/>
              </w:rPr>
              <w:t>국가세무총국</w:t>
            </w:r>
          </w:p>
          <w:p w:rsidR="00257046" w:rsidRPr="008960AE" w:rsidRDefault="00257046" w:rsidP="00A93631">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8960AE">
              <w:rPr>
                <w:rFonts w:ascii="한컴바탕" w:eastAsia="한컴바탕" w:hAnsi="한컴바탕" w:cs="한컴바탕" w:hint="eastAsia"/>
                <w:szCs w:val="21"/>
                <w:lang w:eastAsia="ko-KR"/>
              </w:rPr>
              <w:t>2014년 7월 4일</w:t>
            </w:r>
          </w:p>
          <w:p w:rsidR="00257046" w:rsidRPr="008960AE" w:rsidRDefault="00257046" w:rsidP="00A9363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257046" w:rsidRPr="008960AE" w:rsidRDefault="00257046" w:rsidP="00A9363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257046" w:rsidRPr="008960AE" w:rsidRDefault="00257046" w:rsidP="00A93631">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8960AE">
              <w:rPr>
                <w:rFonts w:ascii="한컴바탕" w:eastAsia="한컴바탕" w:hAnsi="한컴바탕" w:cs="한컴바탕" w:hint="eastAsia"/>
                <w:b/>
                <w:szCs w:val="21"/>
                <w:lang w:eastAsia="ko-KR"/>
              </w:rPr>
              <w:t>중대세수 위법안건 정보공개 방법</w:t>
            </w:r>
          </w:p>
          <w:p w:rsidR="00257046" w:rsidRPr="008960AE" w:rsidRDefault="00257046" w:rsidP="00A93631">
            <w:pPr>
              <w:wordWrap w:val="0"/>
              <w:autoSpaceDN w:val="0"/>
              <w:adjustRightInd w:val="0"/>
              <w:snapToGrid w:val="0"/>
              <w:spacing w:line="290" w:lineRule="atLeast"/>
              <w:ind w:firstLine="412"/>
              <w:jc w:val="center"/>
              <w:rPr>
                <w:rFonts w:ascii="한컴바탕" w:eastAsia="한컴바탕" w:hAnsi="한컴바탕" w:cs="한컴바탕"/>
                <w:szCs w:val="21"/>
                <w:lang w:eastAsia="ko-KR"/>
              </w:rPr>
            </w:pPr>
            <w:r w:rsidRPr="008960AE">
              <w:rPr>
                <w:rFonts w:ascii="한컴바탕" w:eastAsia="한컴바탕" w:hAnsi="한컴바탕" w:cs="한컴바탕" w:hint="eastAsia"/>
                <w:b/>
                <w:szCs w:val="21"/>
                <w:lang w:eastAsia="ko-KR"/>
              </w:rPr>
              <w:t>(시행)</w:t>
            </w:r>
          </w:p>
          <w:p w:rsidR="00257046" w:rsidRPr="008960AE" w:rsidRDefault="00257046" w:rsidP="00A9363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257046" w:rsidRPr="008960AE" w:rsidRDefault="00257046" w:rsidP="00A9363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960AE">
              <w:rPr>
                <w:rFonts w:ascii="한컴바탕" w:eastAsia="한컴바탕" w:hAnsi="한컴바탕" w:cs="한컴바탕" w:hint="eastAsia"/>
                <w:b/>
                <w:szCs w:val="21"/>
                <w:lang w:eastAsia="ko-KR"/>
              </w:rPr>
              <w:t>제1조</w:t>
            </w:r>
            <w:r w:rsidRPr="008960AE">
              <w:rPr>
                <w:rFonts w:ascii="한컴바탕" w:eastAsia="한컴바탕" w:hAnsi="한컴바탕" w:cs="한컴바탕" w:hint="eastAsia"/>
                <w:szCs w:val="21"/>
                <w:lang w:eastAsia="ko-KR"/>
              </w:rPr>
              <w:t xml:space="preserve"> 세무기관은 본 방법의 규정에 따라 사회에 중대세수 위법안건 정보를 정기적으로 공개한다.</w:t>
            </w:r>
          </w:p>
          <w:p w:rsidR="00257046" w:rsidRPr="008960AE" w:rsidRDefault="00257046" w:rsidP="00A9363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960AE">
              <w:rPr>
                <w:rFonts w:ascii="한컴바탕" w:eastAsia="한컴바탕" w:hAnsi="한컴바탕" w:cs="한컴바탕" w:hint="eastAsia"/>
                <w:b/>
                <w:szCs w:val="21"/>
                <w:lang w:eastAsia="ko-KR"/>
              </w:rPr>
              <w:t>제2조</w:t>
            </w:r>
            <w:r w:rsidRPr="008960AE">
              <w:rPr>
                <w:rFonts w:ascii="한컴바탕" w:eastAsia="한컴바탕" w:hAnsi="한컴바탕" w:cs="한컴바탕" w:hint="eastAsia"/>
                <w:szCs w:val="21"/>
                <w:lang w:eastAsia="ko-KR"/>
              </w:rPr>
              <w:t xml:space="preserve"> 중대세수 위법안건 정보를 공개하되 법에 의거하여 공개, 공명정대, 등급별관리, 통일규범의 원칙을 준수해야 한다.</w:t>
            </w:r>
          </w:p>
          <w:p w:rsidR="00257046" w:rsidRPr="008960AE" w:rsidRDefault="00257046" w:rsidP="00A9363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960AE">
              <w:rPr>
                <w:rFonts w:ascii="한컴바탕" w:eastAsia="한컴바탕" w:hAnsi="한컴바탕" w:cs="한컴바탕" w:hint="eastAsia"/>
                <w:b/>
                <w:szCs w:val="21"/>
                <w:lang w:eastAsia="ko-KR"/>
              </w:rPr>
              <w:t>제3조</w:t>
            </w:r>
            <w:r w:rsidRPr="008960AE">
              <w:rPr>
                <w:rFonts w:ascii="한컴바탕" w:eastAsia="한컴바탕" w:hAnsi="한컴바탕" w:cs="한컴바탕" w:hint="eastAsia"/>
                <w:szCs w:val="21"/>
                <w:lang w:eastAsia="ko-KR"/>
              </w:rPr>
              <w:t xml:space="preserve"> 지시급 이상 세무기관은 인터넷사이트를 통하여 중대세수 위법안건 정보를 정기적으로 사회에 공개하며 본 지역의 실제상황에 근거하여 세무기관의 공고란, 신문, 라디오, 텔레비전, 인터넷 매체 등 경로 및 기자회견 등 형식으로 사회에 공개한다.</w:t>
            </w:r>
          </w:p>
          <w:p w:rsidR="00257046" w:rsidRPr="008960AE" w:rsidRDefault="00257046" w:rsidP="00A9363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960AE">
              <w:rPr>
                <w:rFonts w:ascii="한컴바탕" w:eastAsia="한컴바탕" w:hAnsi="한컴바탕" w:cs="한컴바탕" w:hint="eastAsia"/>
                <w:szCs w:val="21"/>
                <w:lang w:eastAsia="ko-KR"/>
              </w:rPr>
              <w:t xml:space="preserve">현급 세무기관의 중대세수 위법안건 정보 </w:t>
            </w:r>
            <w:r w:rsidRPr="008960AE">
              <w:rPr>
                <w:rFonts w:ascii="한컴바탕" w:eastAsia="한컴바탕" w:hAnsi="한컴바탕" w:cs="한컴바탕" w:hint="eastAsia"/>
                <w:szCs w:val="21"/>
                <w:lang w:eastAsia="ko-KR"/>
              </w:rPr>
              <w:lastRenderedPageBreak/>
              <w:t>공개여부는 성급 세무기관이 결정한다.</w:t>
            </w:r>
          </w:p>
          <w:p w:rsidR="00257046" w:rsidRPr="008960AE" w:rsidRDefault="00257046" w:rsidP="00A93631">
            <w:pPr>
              <w:wordWrap w:val="0"/>
              <w:autoSpaceDN w:val="0"/>
              <w:adjustRightInd w:val="0"/>
              <w:snapToGrid w:val="0"/>
              <w:spacing w:line="290" w:lineRule="atLeast"/>
              <w:ind w:leftChars="50" w:left="105" w:firstLine="412"/>
              <w:jc w:val="both"/>
              <w:rPr>
                <w:rFonts w:ascii="한컴바탕" w:eastAsia="한컴바탕" w:hAnsi="한컴바탕" w:cs="한컴바탕"/>
                <w:szCs w:val="21"/>
                <w:lang w:eastAsia="ko-KR"/>
              </w:rPr>
            </w:pPr>
            <w:r w:rsidRPr="008960AE">
              <w:rPr>
                <w:rFonts w:ascii="한컴바탕" w:eastAsia="한컴바탕" w:hAnsi="한컴바탕" w:cs="한컴바탕" w:hint="eastAsia"/>
                <w:b/>
                <w:szCs w:val="21"/>
                <w:lang w:eastAsia="ko-KR"/>
              </w:rPr>
              <w:t>제4조</w:t>
            </w:r>
            <w:r w:rsidRPr="008960AE">
              <w:rPr>
                <w:rFonts w:ascii="한컴바탕" w:eastAsia="한컴바탕" w:hAnsi="한컴바탕" w:cs="한컴바탕" w:hint="eastAsia"/>
                <w:szCs w:val="21"/>
                <w:lang w:eastAsia="ko-KR"/>
              </w:rPr>
              <w:t xml:space="preserve"> 검사자 책임의 원칙에 따라 행정처리, 행정처벌을 내린 세무기관은 공개한 안건정보의 진실성과 정확성에 대해 책임져야 한다.</w:t>
            </w:r>
          </w:p>
          <w:p w:rsidR="00257046" w:rsidRPr="008960AE" w:rsidRDefault="00257046" w:rsidP="00A9363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960AE">
              <w:rPr>
                <w:rFonts w:ascii="한컴바탕" w:eastAsia="한컴바탕" w:hAnsi="한컴바탕" w:cs="한컴바탕" w:hint="eastAsia"/>
                <w:b/>
                <w:szCs w:val="21"/>
                <w:lang w:eastAsia="ko-KR"/>
              </w:rPr>
              <w:t>제5조</w:t>
            </w:r>
            <w:r w:rsidRPr="008960AE">
              <w:rPr>
                <w:rFonts w:ascii="한컴바탕" w:eastAsia="한컴바탕" w:hAnsi="한컴바탕" w:cs="한컴바탕" w:hint="eastAsia"/>
                <w:szCs w:val="21"/>
                <w:lang w:eastAsia="ko-KR"/>
              </w:rPr>
              <w:t xml:space="preserve"> 국가세무총국은 각급 세무기관이 조사하고 처리한 아래의 기준에 부합되는 세수 위법안건 정보를 공개한다.</w:t>
            </w:r>
          </w:p>
          <w:p w:rsidR="00257046" w:rsidRPr="008960AE" w:rsidRDefault="00257046" w:rsidP="00A9363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960AE">
              <w:rPr>
                <w:rFonts w:ascii="한컴바탕" w:eastAsia="한컴바탕" w:hAnsi="한컴바탕" w:cs="한컴바탕" w:hint="eastAsia"/>
                <w:szCs w:val="21"/>
                <w:lang w:eastAsia="ko-KR"/>
              </w:rPr>
              <w:t xml:space="preserve">(1) </w:t>
            </w:r>
            <w:r w:rsidRPr="00A93631">
              <w:rPr>
                <w:rFonts w:ascii="한컴바탕" w:eastAsia="한컴바탕" w:hAnsi="한컴바탕" w:cs="한컴바탕" w:hint="eastAsia"/>
                <w:spacing w:val="-16"/>
                <w:szCs w:val="21"/>
                <w:lang w:eastAsia="ko-KR"/>
              </w:rPr>
              <w:t>납세인</w:t>
            </w:r>
            <w:r w:rsidRPr="00A93631">
              <w:rPr>
                <w:rFonts w:ascii="한컴바탕" w:eastAsia="한컴바탕" w:hAnsi="한컴바탕" w:cs="한컴바탕"/>
                <w:spacing w:val="-16"/>
                <w:szCs w:val="21"/>
                <w:lang w:eastAsia="ko-KR"/>
              </w:rPr>
              <w:t>은</w:t>
            </w:r>
            <w:r w:rsidRPr="00A93631">
              <w:rPr>
                <w:rFonts w:ascii="한컴바탕" w:eastAsia="한컴바탕" w:hAnsi="한컴바탕" w:cs="한컴바탕" w:hint="eastAsia"/>
                <w:spacing w:val="-16"/>
                <w:szCs w:val="21"/>
                <w:lang w:eastAsia="ko-KR"/>
              </w:rPr>
              <w:t xml:space="preserve"> 장부, 기장증빙을 위조, 변조, 은닉, 독단적으로 소각하는 경우 또는 장부에 지출을 많이 열거하거나 수입을 열거하지 않거나 적게 열거하는 경우 또는 세무기관이 신고할 것을 요구했지만 신고하지 않거나 납세신고를 허위로 진행하거나 납세액을 납부하지 않거나 적게 납부하는 경우 또는 추징세액금액이 500만 위안 이상이며 납세액의 10/100 이상을 차지하는 경우</w:t>
            </w:r>
          </w:p>
          <w:p w:rsidR="00257046" w:rsidRPr="008960AE" w:rsidRDefault="00257046" w:rsidP="00A9363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960AE">
              <w:rPr>
                <w:rFonts w:ascii="한컴바탕" w:eastAsia="한컴바탕" w:hAnsi="한컴바탕" w:cs="한컴바탕" w:hint="eastAsia"/>
                <w:szCs w:val="21"/>
                <w:lang w:eastAsia="ko-KR"/>
              </w:rPr>
              <w:t xml:space="preserve">(2) 납세인이 납세금을 체납한 채 재산에 대하여 이전 또는 은닉의 수단을 취하여 세무기관의 체납세금 추징을 방해하며 추징세액금액이 500만 위안 이상인 경우 </w:t>
            </w:r>
          </w:p>
          <w:p w:rsidR="00257046" w:rsidRPr="008960AE" w:rsidRDefault="00257046" w:rsidP="00A9363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960AE">
              <w:rPr>
                <w:rFonts w:ascii="한컴바탕" w:eastAsia="한컴바탕" w:hAnsi="한컴바탕" w:cs="한컴바탕" w:hint="eastAsia"/>
                <w:szCs w:val="21"/>
                <w:lang w:eastAsia="ko-KR"/>
              </w:rPr>
              <w:t>(3) 수출 허위신고 또는 기타 사기의 수단으로 국가 수출환급세액을 편법으로 수취하며 추징세액금액이 500만 위안 이상인 경우</w:t>
            </w:r>
          </w:p>
          <w:p w:rsidR="00257046" w:rsidRPr="008960AE" w:rsidRDefault="00257046" w:rsidP="00A9363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960AE">
              <w:rPr>
                <w:rFonts w:ascii="한컴바탕" w:eastAsia="한컴바탕" w:hAnsi="한컴바탕" w:cs="한컴바탕" w:hint="eastAsia"/>
                <w:szCs w:val="21"/>
                <w:lang w:eastAsia="ko-KR"/>
              </w:rPr>
              <w:t xml:space="preserve">(4) 폭력, 협박의 방법으로 세금납부를 거부하는 경우  </w:t>
            </w:r>
          </w:p>
          <w:p w:rsidR="00257046" w:rsidRPr="008960AE" w:rsidRDefault="00257046" w:rsidP="00A9363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960AE">
              <w:rPr>
                <w:rFonts w:ascii="한컴바탕" w:eastAsia="한컴바탕" w:hAnsi="한컴바탕" w:cs="한컴바탕" w:hint="eastAsia"/>
                <w:szCs w:val="21"/>
                <w:lang w:eastAsia="ko-KR"/>
              </w:rPr>
              <w:t>(5) 증치세 전용 세금계산서를 허위발급 또는 수출환급세액을 편법으로 수취, 세액공제에 사용되는 기타 세금계산서를 발급하여 허위발급한 세액이 1,000만 위안 이상인 경우</w:t>
            </w:r>
          </w:p>
          <w:p w:rsidR="00257046" w:rsidRPr="008960AE" w:rsidRDefault="00257046" w:rsidP="00A9363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960AE">
              <w:rPr>
                <w:rFonts w:ascii="한컴바탕" w:eastAsia="한컴바탕" w:hAnsi="한컴바탕" w:cs="한컴바탕" w:hint="eastAsia"/>
                <w:szCs w:val="21"/>
                <w:lang w:eastAsia="ko-KR"/>
              </w:rPr>
              <w:t>(6) 일반세금계산서를 허위발급하여 액면금액이 누계 5,000만 위안 이상인 경우</w:t>
            </w:r>
          </w:p>
          <w:p w:rsidR="00257046" w:rsidRPr="008960AE" w:rsidRDefault="00257046" w:rsidP="00A9363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960AE">
              <w:rPr>
                <w:rFonts w:ascii="한컴바탕" w:eastAsia="한컴바탕" w:hAnsi="한컴바탕" w:cs="한컴바탕" w:hint="eastAsia"/>
                <w:szCs w:val="21"/>
                <w:lang w:eastAsia="ko-KR"/>
              </w:rPr>
              <w:t xml:space="preserve">(7) </w:t>
            </w:r>
            <w:r w:rsidRPr="00A93631">
              <w:rPr>
                <w:rFonts w:ascii="한컴바탕" w:eastAsia="한컴바탕" w:hAnsi="한컴바탕" w:cs="한컴바탕" w:hint="eastAsia"/>
                <w:spacing w:val="-12"/>
                <w:szCs w:val="21"/>
                <w:lang w:eastAsia="ko-KR"/>
              </w:rPr>
              <w:t>상술한 기준에는 미치지 아니하나, 위법상황이 엄중하며 사회에 비교적 큰 영향을 미치는 경우.</w:t>
            </w:r>
          </w:p>
          <w:p w:rsidR="00257046" w:rsidRPr="008960AE" w:rsidRDefault="00257046" w:rsidP="00A9363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960AE">
              <w:rPr>
                <w:rFonts w:ascii="한컴바탕" w:eastAsia="한컴바탕" w:hAnsi="한컴바탕" w:cs="한컴바탕" w:hint="eastAsia"/>
                <w:szCs w:val="21"/>
                <w:lang w:eastAsia="ko-KR"/>
              </w:rPr>
              <w:t>각급 세무기관이 조사하고 처리한 중대세수 위법안건은 세무기관이 &lt;세무처리 결정서&gt;와 &lt;세무 행정처벌 결정서&gt;에 따라 처리하고 법정기간 내 당사자가 행정심의를 신청 또는 행정소송을 제출하지 아니하거나 행정심의 또는 법원판결을 거쳐 최종적인 확정효력을 가지는 안건을 지칭한다.</w:t>
            </w:r>
          </w:p>
          <w:p w:rsidR="00257046" w:rsidRPr="008960AE" w:rsidRDefault="00257046" w:rsidP="00A9363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960AE">
              <w:rPr>
                <w:rFonts w:ascii="한컴바탕" w:eastAsia="한컴바탕" w:hAnsi="한컴바탕" w:cs="한컴바탕" w:hint="eastAsia"/>
                <w:b/>
                <w:szCs w:val="21"/>
                <w:lang w:eastAsia="ko-KR"/>
              </w:rPr>
              <w:t>제6조</w:t>
            </w:r>
            <w:r w:rsidRPr="008960AE">
              <w:rPr>
                <w:rFonts w:ascii="한컴바탕" w:eastAsia="한컴바탕" w:hAnsi="한컴바탕" w:cs="한컴바탕" w:hint="eastAsia"/>
                <w:szCs w:val="21"/>
                <w:lang w:eastAsia="ko-KR"/>
              </w:rPr>
              <w:t xml:space="preserve"> 성급이하 세무기관이 공개하는 안건의 금액기준은 성급 세무기관이 확정한다.</w:t>
            </w:r>
          </w:p>
          <w:p w:rsidR="00257046" w:rsidRPr="008960AE" w:rsidRDefault="00257046" w:rsidP="00A9363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960AE">
              <w:rPr>
                <w:rFonts w:ascii="한컴바탕" w:eastAsia="한컴바탕" w:hAnsi="한컴바탕" w:cs="한컴바탕" w:hint="eastAsia"/>
                <w:b/>
                <w:szCs w:val="21"/>
                <w:lang w:eastAsia="ko-KR"/>
              </w:rPr>
              <w:t>제7조</w:t>
            </w:r>
            <w:r w:rsidRPr="008960AE">
              <w:rPr>
                <w:rFonts w:ascii="한컴바탕" w:eastAsia="한컴바탕" w:hAnsi="한컴바탕" w:cs="한컴바탕" w:hint="eastAsia"/>
                <w:szCs w:val="21"/>
                <w:lang w:eastAsia="ko-KR"/>
              </w:rPr>
              <w:t xml:space="preserve"> 중대세수 위법안건 정보에 대한 공개내용은 아래의 내용을 포함한다.</w:t>
            </w:r>
          </w:p>
          <w:p w:rsidR="00257046" w:rsidRPr="008960AE" w:rsidRDefault="00257046" w:rsidP="00A9363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960AE">
              <w:rPr>
                <w:rFonts w:ascii="한컴바탕" w:eastAsia="한컴바탕" w:hAnsi="한컴바탕" w:cs="한컴바탕" w:hint="eastAsia"/>
                <w:szCs w:val="21"/>
                <w:lang w:eastAsia="ko-KR"/>
              </w:rPr>
              <w:t>(1) 법인 또는 기타 조직의 해당 명칭, 납세인의 식별번호, 조직기구대마, 등록주소, 법정대표인 또는 책임자의 성명, 성별 및 주민등</w:t>
            </w:r>
            <w:r w:rsidRPr="008960AE">
              <w:rPr>
                <w:rFonts w:ascii="한컴바탕" w:eastAsia="한컴바탕" w:hAnsi="한컴바탕" w:cs="한컴바탕" w:hint="eastAsia"/>
                <w:szCs w:val="21"/>
                <w:lang w:eastAsia="ko-KR"/>
              </w:rPr>
              <w:lastRenderedPageBreak/>
              <w:t>록번호(생년월일 단락은 생략, 이하 같음), 직접적으로 책임이 있는 재무인원의 성명, 성별 및 신분증번호를 공개</w:t>
            </w:r>
          </w:p>
          <w:p w:rsidR="00257046" w:rsidRPr="008960AE" w:rsidRDefault="00257046" w:rsidP="00A9363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960AE">
              <w:rPr>
                <w:rFonts w:ascii="한컴바탕" w:eastAsia="한컴바탕" w:hAnsi="한컴바탕" w:cs="한컴바탕" w:hint="eastAsia"/>
                <w:szCs w:val="21"/>
                <w:lang w:eastAsia="ko-KR"/>
              </w:rPr>
              <w:t>(2) 자연인의 해당 성명, 성별, 신분증번호를 공개</w:t>
            </w:r>
          </w:p>
          <w:p w:rsidR="00257046" w:rsidRPr="008960AE" w:rsidRDefault="00257046" w:rsidP="00A9363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960AE">
              <w:rPr>
                <w:rFonts w:ascii="한컴바탕" w:eastAsia="한컴바탕" w:hAnsi="한컴바탕" w:cs="한컴바탕" w:hint="eastAsia"/>
                <w:szCs w:val="21"/>
                <w:lang w:eastAsia="ko-KR"/>
              </w:rPr>
              <w:t>(3) 주요 위법사실</w:t>
            </w:r>
          </w:p>
          <w:p w:rsidR="00257046" w:rsidRPr="008960AE" w:rsidRDefault="00257046" w:rsidP="00A9363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960AE">
              <w:rPr>
                <w:rFonts w:ascii="한컴바탕" w:eastAsia="한컴바탕" w:hAnsi="한컴바탕" w:cs="한컴바탕" w:hint="eastAsia"/>
                <w:szCs w:val="21"/>
                <w:lang w:eastAsia="ko-KR"/>
              </w:rPr>
              <w:t>(4) 관련 법률근거</w:t>
            </w:r>
          </w:p>
          <w:p w:rsidR="00257046" w:rsidRPr="008960AE" w:rsidRDefault="00257046" w:rsidP="00A9363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960AE">
              <w:rPr>
                <w:rFonts w:ascii="한컴바탕" w:eastAsia="한컴바탕" w:hAnsi="한컴바탕" w:cs="한컴바탕" w:hint="eastAsia"/>
                <w:szCs w:val="21"/>
                <w:lang w:eastAsia="ko-KR"/>
              </w:rPr>
              <w:t>(5) 행정처리, 행정처벌 상황</w:t>
            </w:r>
          </w:p>
          <w:p w:rsidR="00257046" w:rsidRPr="008960AE" w:rsidRDefault="00257046" w:rsidP="00A9363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960AE">
              <w:rPr>
                <w:rFonts w:ascii="한컴바탕" w:eastAsia="한컴바탕" w:hAnsi="한컴바탕" w:cs="한컴바탕" w:hint="eastAsia"/>
                <w:szCs w:val="21"/>
                <w:lang w:eastAsia="ko-KR"/>
              </w:rPr>
              <w:t>(6) 검사를 실시하는 단위.</w:t>
            </w:r>
          </w:p>
          <w:p w:rsidR="00257046" w:rsidRPr="00A93631" w:rsidRDefault="00257046" w:rsidP="00A93631">
            <w:pPr>
              <w:wordWrap w:val="0"/>
              <w:autoSpaceDN w:val="0"/>
              <w:adjustRightInd w:val="0"/>
              <w:snapToGrid w:val="0"/>
              <w:spacing w:line="290" w:lineRule="atLeast"/>
              <w:ind w:firstLine="388"/>
              <w:jc w:val="both"/>
              <w:rPr>
                <w:rFonts w:ascii="한컴바탕" w:eastAsia="한컴바탕" w:hAnsi="한컴바탕" w:cs="한컴바탕"/>
                <w:spacing w:val="-8"/>
                <w:szCs w:val="21"/>
                <w:lang w:eastAsia="ko-KR"/>
              </w:rPr>
            </w:pPr>
            <w:r w:rsidRPr="00A93631">
              <w:rPr>
                <w:rFonts w:ascii="한컴바탕" w:eastAsia="한컴바탕" w:hAnsi="한컴바탕" w:cs="한컴바탕" w:hint="eastAsia"/>
                <w:spacing w:val="-8"/>
                <w:szCs w:val="21"/>
                <w:lang w:eastAsia="ko-KR"/>
              </w:rPr>
              <w:t xml:space="preserve">공개한 중대세수 위법안건에 직접적으로 책임이 있는 중개기구 및 종업인원에 대하여 세무기관은 법에 의거하여 그 관련정보를 같이 공개한다. </w:t>
            </w:r>
          </w:p>
          <w:p w:rsidR="00257046" w:rsidRPr="008960AE" w:rsidRDefault="00257046" w:rsidP="00A9363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960AE">
              <w:rPr>
                <w:rFonts w:ascii="한컴바탕" w:eastAsia="한컴바탕" w:hAnsi="한컴바탕" w:cs="한컴바탕" w:hint="eastAsia"/>
                <w:b/>
                <w:szCs w:val="21"/>
                <w:lang w:eastAsia="ko-KR"/>
              </w:rPr>
              <w:t>제8조</w:t>
            </w:r>
            <w:r w:rsidRPr="008960AE">
              <w:rPr>
                <w:rFonts w:ascii="한컴바탕" w:eastAsia="한컴바탕" w:hAnsi="한컴바탕" w:cs="한컴바탕" w:hint="eastAsia"/>
                <w:szCs w:val="21"/>
                <w:lang w:eastAsia="ko-KR"/>
              </w:rPr>
              <w:t xml:space="preserve"> 본 공고에 따라 공개되는 당사자에 대하여 법에 의거하여 아래의 조치를 취한다.</w:t>
            </w:r>
          </w:p>
          <w:p w:rsidR="00257046" w:rsidRPr="008960AE" w:rsidRDefault="00257046" w:rsidP="00A9363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960AE">
              <w:rPr>
                <w:rFonts w:ascii="한컴바탕" w:eastAsia="한컴바탕" w:hAnsi="한컴바탕" w:cs="한컴바탕" w:hint="eastAsia"/>
                <w:szCs w:val="21"/>
                <w:lang w:eastAsia="ko-KR"/>
              </w:rPr>
              <w:t>(1) 납세신용 등급은 D급으로 직접 판단하여 &lt;납세신용 관리방법(시행)&gt;의 D급 납세인에 관한 관리조치를 적용하며,</w:t>
            </w:r>
          </w:p>
          <w:p w:rsidR="00257046" w:rsidRPr="008960AE" w:rsidRDefault="00257046" w:rsidP="00A9363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960AE">
              <w:rPr>
                <w:rFonts w:ascii="한컴바탕" w:eastAsia="한컴바탕" w:hAnsi="한컴바탕" w:cs="한컴바탕" w:hint="eastAsia"/>
                <w:szCs w:val="21"/>
                <w:lang w:eastAsia="ko-KR"/>
              </w:rPr>
              <w:t>(2) 추징해야 할 세금이 체납된 당사자에 대하여 출국 전 규정에 따라 납세금, 체납금을 청산하지 않거나 납세담보를 제공하지 아니한 경우 세무기관은 &lt;중화인민공화국 세수징수관리법&gt;등 유관규정에 따라 출입국 관리기관에 통지하여 출국을 금지하며,</w:t>
            </w:r>
          </w:p>
          <w:p w:rsidR="00257046" w:rsidRPr="008960AE" w:rsidRDefault="00257046" w:rsidP="00A9363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960AE">
              <w:rPr>
                <w:rFonts w:ascii="한컴바탕" w:eastAsia="한컴바탕" w:hAnsi="한컴바탕" w:cs="한컴바탕" w:hint="eastAsia"/>
                <w:szCs w:val="21"/>
                <w:lang w:eastAsia="ko-KR"/>
              </w:rPr>
              <w:t>(3) 세수 위법행위로 인해 형사법률을 위반하여 형벌을 받고 집행기간이 만료되었으나 5년 미만인 경우 세무기관은 &lt;중화인민공화국 회사법&gt;등 유관규정에 의거하여 공상행정관리 등 기관에 통지하여 담당기업의 법정대표인, 동사, 감사, 고급관리인원을 제한할 수 있으며,</w:t>
            </w:r>
          </w:p>
          <w:p w:rsidR="00257046" w:rsidRPr="008960AE" w:rsidRDefault="00257046" w:rsidP="00A9363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960AE">
              <w:rPr>
                <w:rFonts w:ascii="한컴바탕" w:eastAsia="한컴바탕" w:hAnsi="한컴바탕" w:cs="한컴바탕" w:hint="eastAsia"/>
                <w:szCs w:val="21"/>
                <w:lang w:eastAsia="ko-KR"/>
              </w:rPr>
              <w:t xml:space="preserve">(4) </w:t>
            </w:r>
            <w:r w:rsidRPr="00A93631">
              <w:rPr>
                <w:rFonts w:ascii="한컴바탕" w:eastAsia="한컴바탕" w:hAnsi="한컴바탕" w:cs="한컴바탕" w:hint="eastAsia"/>
                <w:spacing w:val="-4"/>
                <w:szCs w:val="21"/>
                <w:lang w:eastAsia="ko-KR"/>
              </w:rPr>
              <w:t>공개한 중대세수 위법안건 정보에 대하여 세무기관은 &lt;신용수집업 관리조례&gt; 등 유관규정에 따라 신용수집기구에 통보하고 금융기구에 제공하여 융자신용에 참고하여 사용하며,</w:t>
            </w:r>
          </w:p>
          <w:p w:rsidR="00257046" w:rsidRPr="008960AE" w:rsidRDefault="00257046" w:rsidP="00A9363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960AE">
              <w:rPr>
                <w:rFonts w:ascii="한컴바탕" w:eastAsia="한컴바탕" w:hAnsi="한컴바탕" w:cs="한컴바탕" w:hint="eastAsia"/>
                <w:szCs w:val="21"/>
                <w:lang w:eastAsia="ko-KR"/>
              </w:rPr>
              <w:t>(5)</w:t>
            </w:r>
            <w:r w:rsidRPr="00A93631">
              <w:rPr>
                <w:rFonts w:ascii="한컴바탕" w:eastAsia="한컴바탕" w:hAnsi="한컴바탕" w:cs="한컴바탕" w:hint="eastAsia"/>
                <w:spacing w:val="-8"/>
                <w:szCs w:val="21"/>
                <w:lang w:eastAsia="ko-KR"/>
              </w:rPr>
              <w:t xml:space="preserve"> 세무기관이 인민법원에 강제집행을 신청한 행정처벌 사건의 당사자에 대하여 집행법원은 법에 의거하여 신용불량 피집행인의 명단에 포함시키고 고소비 등을 제한하는 징계조치를 취하며,</w:t>
            </w:r>
          </w:p>
          <w:p w:rsidR="00257046" w:rsidRPr="008960AE" w:rsidRDefault="00257046" w:rsidP="00A9363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960AE">
              <w:rPr>
                <w:rFonts w:ascii="한컴바탕" w:eastAsia="한컴바탕" w:hAnsi="한컴바탕" w:cs="한컴바탕" w:hint="eastAsia"/>
                <w:szCs w:val="21"/>
                <w:lang w:eastAsia="ko-KR"/>
              </w:rPr>
              <w:t>(6) 세무기관은 실제상황에 근거하고 법에 의거하여 기타 엄격한 관리조치를 취한다.</w:t>
            </w:r>
          </w:p>
          <w:p w:rsidR="00257046" w:rsidRPr="008960AE" w:rsidRDefault="00257046" w:rsidP="00A9363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960AE">
              <w:rPr>
                <w:rFonts w:ascii="한컴바탕" w:eastAsia="한컴바탕" w:hAnsi="한컴바탕" w:cs="한컴바탕" w:hint="eastAsia"/>
                <w:b/>
                <w:szCs w:val="21"/>
                <w:lang w:eastAsia="ko-KR"/>
              </w:rPr>
              <w:t>제9조</w:t>
            </w:r>
            <w:r w:rsidRPr="008960AE">
              <w:rPr>
                <w:rFonts w:ascii="한컴바탕" w:eastAsia="한컴바탕" w:hAnsi="한컴바탕" w:cs="한컴바탕" w:hint="eastAsia"/>
                <w:szCs w:val="21"/>
                <w:lang w:eastAsia="ko-KR"/>
              </w:rPr>
              <w:t xml:space="preserve"> 매 분기 종료 후 30일 내 세무기관은 인터넷사이트에 중대세수 위법안건 정보를 공개한다.</w:t>
            </w:r>
          </w:p>
          <w:p w:rsidR="00257046" w:rsidRPr="00A93631" w:rsidRDefault="00257046" w:rsidP="00A93631">
            <w:pPr>
              <w:wordWrap w:val="0"/>
              <w:autoSpaceDN w:val="0"/>
              <w:adjustRightInd w:val="0"/>
              <w:snapToGrid w:val="0"/>
              <w:spacing w:line="290" w:lineRule="atLeast"/>
              <w:ind w:firstLine="412"/>
              <w:jc w:val="both"/>
              <w:rPr>
                <w:rFonts w:ascii="한컴바탕" w:eastAsia="한컴바탕" w:hAnsi="한컴바탕" w:cs="한컴바탕"/>
                <w:spacing w:val="-6"/>
                <w:szCs w:val="21"/>
                <w:lang w:eastAsia="ko-KR"/>
              </w:rPr>
            </w:pPr>
            <w:r w:rsidRPr="008960AE">
              <w:rPr>
                <w:rFonts w:ascii="한컴바탕" w:eastAsia="한컴바탕" w:hAnsi="한컴바탕" w:cs="한컴바탕" w:hint="eastAsia"/>
                <w:b/>
                <w:szCs w:val="21"/>
                <w:lang w:eastAsia="ko-KR"/>
              </w:rPr>
              <w:t>제10조</w:t>
            </w:r>
            <w:r w:rsidRPr="008960AE">
              <w:rPr>
                <w:rFonts w:ascii="한컴바탕" w:eastAsia="한컴바탕" w:hAnsi="한컴바탕" w:cs="한컴바탕" w:hint="eastAsia"/>
                <w:szCs w:val="21"/>
                <w:lang w:eastAsia="ko-KR"/>
              </w:rPr>
              <w:t xml:space="preserve"> </w:t>
            </w:r>
            <w:r w:rsidRPr="00A93631">
              <w:rPr>
                <w:rFonts w:ascii="한컴바탕" w:eastAsia="한컴바탕" w:hAnsi="한컴바탕" w:cs="한컴바탕" w:hint="eastAsia"/>
                <w:spacing w:val="-6"/>
                <w:szCs w:val="21"/>
                <w:lang w:eastAsia="ko-KR"/>
              </w:rPr>
              <w:t>중대세수 위법안건 정보는 공개일로부터 2년이 만료되는 경우 공개란에서 삭제한다.</w:t>
            </w:r>
          </w:p>
          <w:p w:rsidR="00257046" w:rsidRPr="008960AE" w:rsidRDefault="00257046" w:rsidP="00A9363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960AE">
              <w:rPr>
                <w:rFonts w:ascii="한컴바탕" w:eastAsia="한컴바탕" w:hAnsi="한컴바탕" w:cs="한컴바탕" w:hint="eastAsia"/>
                <w:b/>
                <w:szCs w:val="21"/>
                <w:lang w:eastAsia="ko-KR"/>
              </w:rPr>
              <w:t>제11조</w:t>
            </w:r>
            <w:r w:rsidRPr="008960AE">
              <w:rPr>
                <w:rFonts w:ascii="한컴바탕" w:eastAsia="한컴바탕" w:hAnsi="한컴바탕" w:cs="한컴바탕" w:hint="eastAsia"/>
                <w:szCs w:val="21"/>
                <w:lang w:eastAsia="ko-KR"/>
              </w:rPr>
              <w:t xml:space="preserve"> 당사자가 공개내용에 이의가 있을 경우 행정처리, 행정처벌을 결정한 세무기관이 </w:t>
            </w:r>
            <w:r w:rsidRPr="008960AE">
              <w:rPr>
                <w:rFonts w:ascii="한컴바탕" w:eastAsia="한컴바탕" w:hAnsi="한컴바탕" w:cs="한컴바탕" w:hint="eastAsia"/>
                <w:szCs w:val="21"/>
                <w:lang w:eastAsia="ko-KR"/>
              </w:rPr>
              <w:lastRenderedPageBreak/>
              <w:t>책임지고 검토 및 처리한다.</w:t>
            </w:r>
          </w:p>
          <w:p w:rsidR="00257046" w:rsidRPr="008960AE" w:rsidRDefault="00257046" w:rsidP="00A9363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960AE">
              <w:rPr>
                <w:rFonts w:ascii="한컴바탕" w:eastAsia="한컴바탕" w:hAnsi="한컴바탕" w:cs="한컴바탕" w:hint="eastAsia"/>
                <w:b/>
                <w:szCs w:val="21"/>
                <w:lang w:eastAsia="ko-KR"/>
              </w:rPr>
              <w:t>제12조</w:t>
            </w:r>
            <w:r w:rsidRPr="008960AE">
              <w:rPr>
                <w:rFonts w:ascii="한컴바탕" w:eastAsia="한컴바탕" w:hAnsi="한컴바탕" w:cs="한컴바탕" w:hint="eastAsia"/>
                <w:szCs w:val="21"/>
                <w:lang w:eastAsia="ko-KR"/>
              </w:rPr>
              <w:t xml:space="preserve"> 본 공고에서 지칭하는 </w:t>
            </w:r>
            <w:r w:rsidRPr="008960AE">
              <w:rPr>
                <w:rFonts w:ascii="한컴바탕" w:eastAsia="한컴바탕" w:hAnsi="한컴바탕" w:cs="한컴바탕"/>
                <w:szCs w:val="21"/>
                <w:lang w:eastAsia="ko-KR"/>
              </w:rPr>
              <w:t>‘</w:t>
            </w:r>
            <w:r w:rsidRPr="008960AE">
              <w:rPr>
                <w:rFonts w:ascii="한컴바탕" w:eastAsia="한컴바탕" w:hAnsi="한컴바탕" w:cs="한컴바탕" w:hint="eastAsia"/>
                <w:szCs w:val="21"/>
                <w:lang w:eastAsia="ko-KR"/>
              </w:rPr>
              <w:t>이상</w:t>
            </w:r>
            <w:r w:rsidRPr="008960AE">
              <w:rPr>
                <w:rFonts w:ascii="한컴바탕" w:eastAsia="한컴바탕" w:hAnsi="한컴바탕" w:cs="한컴바탕"/>
                <w:szCs w:val="21"/>
                <w:lang w:eastAsia="ko-KR"/>
              </w:rPr>
              <w:t>’</w:t>
            </w:r>
            <w:r w:rsidRPr="008960AE">
              <w:rPr>
                <w:rFonts w:ascii="한컴바탕" w:eastAsia="한컴바탕" w:hAnsi="한컴바탕" w:cs="한컴바탕" w:hint="eastAsia"/>
                <w:szCs w:val="21"/>
                <w:lang w:eastAsia="ko-KR"/>
              </w:rPr>
              <w:t xml:space="preserve">, </w:t>
            </w:r>
            <w:r w:rsidRPr="008960AE">
              <w:rPr>
                <w:rFonts w:ascii="한컴바탕" w:eastAsia="한컴바탕" w:hAnsi="한컴바탕" w:cs="한컴바탕"/>
                <w:szCs w:val="21"/>
                <w:lang w:eastAsia="ko-KR"/>
              </w:rPr>
              <w:t>‘</w:t>
            </w:r>
            <w:r w:rsidRPr="008960AE">
              <w:rPr>
                <w:rFonts w:ascii="한컴바탕" w:eastAsia="한컴바탕" w:hAnsi="한컴바탕" w:cs="한컴바탕" w:hint="eastAsia"/>
                <w:szCs w:val="21"/>
                <w:lang w:eastAsia="ko-KR"/>
              </w:rPr>
              <w:t>이하</w:t>
            </w:r>
            <w:r w:rsidRPr="008960AE">
              <w:rPr>
                <w:rFonts w:ascii="한컴바탕" w:eastAsia="한컴바탕" w:hAnsi="한컴바탕" w:cs="한컴바탕"/>
                <w:szCs w:val="21"/>
                <w:lang w:eastAsia="ko-KR"/>
              </w:rPr>
              <w:t>’</w:t>
            </w:r>
            <w:r w:rsidRPr="008960AE">
              <w:rPr>
                <w:rFonts w:ascii="한컴바탕" w:eastAsia="한컴바탕" w:hAnsi="한컴바탕" w:cs="한컴바탕" w:hint="eastAsia"/>
                <w:szCs w:val="21"/>
                <w:lang w:eastAsia="ko-KR"/>
              </w:rPr>
              <w:t>는 본 급, 본 수를 포함한다.</w:t>
            </w:r>
          </w:p>
          <w:p w:rsidR="00257046" w:rsidRPr="008960AE" w:rsidRDefault="00257046" w:rsidP="00A9363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960AE">
              <w:rPr>
                <w:rFonts w:ascii="한컴바탕" w:eastAsia="한컴바탕" w:hAnsi="한컴바탕" w:cs="한컴바탕" w:hint="eastAsia"/>
                <w:b/>
                <w:szCs w:val="21"/>
                <w:lang w:eastAsia="ko-KR"/>
              </w:rPr>
              <w:t>제13조</w:t>
            </w:r>
            <w:r w:rsidRPr="008960AE">
              <w:rPr>
                <w:rFonts w:ascii="한컴바탕" w:eastAsia="한컴바탕" w:hAnsi="한컴바탕" w:cs="한컴바탕" w:hint="eastAsia"/>
                <w:szCs w:val="21"/>
                <w:lang w:eastAsia="ko-KR"/>
              </w:rPr>
              <w:t xml:space="preserve"> 본 방법은 2014년 10월 1일부터 시행한다.</w:t>
            </w:r>
          </w:p>
          <w:p w:rsidR="00F67646" w:rsidRPr="008960AE" w:rsidRDefault="00F67646" w:rsidP="00A9363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F67646" w:rsidRPr="00257046" w:rsidRDefault="00F67646" w:rsidP="00A93631">
            <w:pPr>
              <w:wordWrap w:val="0"/>
              <w:autoSpaceDN w:val="0"/>
              <w:adjustRightInd w:val="0"/>
              <w:snapToGrid w:val="0"/>
              <w:spacing w:line="290" w:lineRule="atLeast"/>
              <w:ind w:firstLine="420"/>
              <w:jc w:val="both"/>
              <w:rPr>
                <w:szCs w:val="21"/>
                <w:lang w:eastAsia="ko-KR"/>
              </w:rPr>
            </w:pPr>
          </w:p>
        </w:tc>
        <w:tc>
          <w:tcPr>
            <w:tcW w:w="3958" w:type="dxa"/>
          </w:tcPr>
          <w:p w:rsidR="00257046" w:rsidRPr="008960AE" w:rsidRDefault="00257046" w:rsidP="00A93631">
            <w:pPr>
              <w:wordWrap w:val="0"/>
              <w:autoSpaceDN w:val="0"/>
              <w:adjustRightInd w:val="0"/>
              <w:snapToGrid w:val="0"/>
              <w:spacing w:line="290" w:lineRule="atLeast"/>
              <w:ind w:firstLineChars="0" w:firstLine="0"/>
              <w:jc w:val="center"/>
              <w:rPr>
                <w:rFonts w:ascii="SimSun" w:eastAsia="SimSun" w:hAnsi="SimSun"/>
                <w:b/>
                <w:szCs w:val="21"/>
              </w:rPr>
            </w:pPr>
            <w:r w:rsidRPr="008960AE">
              <w:rPr>
                <w:rFonts w:ascii="SimSun" w:eastAsia="SimSun" w:hAnsi="SimSun" w:hint="eastAsia"/>
                <w:b/>
                <w:szCs w:val="21"/>
              </w:rPr>
              <w:t>国家税务总局</w:t>
            </w:r>
          </w:p>
          <w:p w:rsidR="00257046" w:rsidRPr="008960AE" w:rsidRDefault="00257046" w:rsidP="00A93631">
            <w:pPr>
              <w:wordWrap w:val="0"/>
              <w:autoSpaceDN w:val="0"/>
              <w:adjustRightInd w:val="0"/>
              <w:snapToGrid w:val="0"/>
              <w:spacing w:line="290" w:lineRule="atLeast"/>
              <w:ind w:firstLineChars="0" w:firstLine="0"/>
              <w:jc w:val="center"/>
              <w:rPr>
                <w:rFonts w:ascii="SimSun" w:eastAsia="SimSun" w:hAnsi="SimSun"/>
                <w:b/>
                <w:sz w:val="26"/>
                <w:szCs w:val="26"/>
              </w:rPr>
            </w:pPr>
            <w:r w:rsidRPr="008960AE">
              <w:rPr>
                <w:rFonts w:ascii="SimSun" w:eastAsia="SimSun" w:hAnsi="SimSun" w:hint="eastAsia"/>
                <w:b/>
                <w:sz w:val="26"/>
                <w:szCs w:val="26"/>
              </w:rPr>
              <w:t>关于发布《重大税收违法案件信息公布</w:t>
            </w:r>
          </w:p>
          <w:p w:rsidR="00257046" w:rsidRPr="008960AE" w:rsidRDefault="00257046" w:rsidP="00A93631">
            <w:pPr>
              <w:wordWrap w:val="0"/>
              <w:autoSpaceDN w:val="0"/>
              <w:adjustRightInd w:val="0"/>
              <w:snapToGrid w:val="0"/>
              <w:spacing w:line="290" w:lineRule="atLeast"/>
              <w:ind w:firstLineChars="0" w:firstLine="0"/>
              <w:jc w:val="center"/>
              <w:rPr>
                <w:rFonts w:ascii="SimSun" w:eastAsia="SimSun" w:hAnsi="SimSun"/>
                <w:b/>
                <w:sz w:val="26"/>
                <w:szCs w:val="26"/>
              </w:rPr>
            </w:pPr>
            <w:r w:rsidRPr="008960AE">
              <w:rPr>
                <w:rFonts w:ascii="SimSun" w:eastAsia="SimSun" w:hAnsi="SimSun" w:hint="eastAsia"/>
                <w:b/>
                <w:sz w:val="26"/>
                <w:szCs w:val="26"/>
              </w:rPr>
              <w:t>办法(试行)》的公告</w:t>
            </w:r>
          </w:p>
          <w:p w:rsidR="00257046" w:rsidRPr="008960AE" w:rsidRDefault="00257046" w:rsidP="00A93631">
            <w:pPr>
              <w:wordWrap w:val="0"/>
              <w:autoSpaceDN w:val="0"/>
              <w:adjustRightInd w:val="0"/>
              <w:snapToGrid w:val="0"/>
              <w:spacing w:line="290" w:lineRule="atLeast"/>
              <w:ind w:firstLineChars="0" w:firstLine="0"/>
              <w:jc w:val="center"/>
              <w:rPr>
                <w:rFonts w:ascii="SimSun" w:eastAsia="SimSun" w:hAnsi="SimSun"/>
                <w:szCs w:val="21"/>
              </w:rPr>
            </w:pPr>
            <w:r w:rsidRPr="008960AE">
              <w:rPr>
                <w:rFonts w:ascii="SimSun" w:eastAsia="SimSun" w:hAnsi="SimSun" w:hint="eastAsia"/>
                <w:szCs w:val="21"/>
              </w:rPr>
              <w:t>国家税务总局公告2014年第41号</w:t>
            </w:r>
          </w:p>
          <w:p w:rsidR="00257046" w:rsidRPr="008960AE" w:rsidRDefault="00257046" w:rsidP="00A93631">
            <w:pPr>
              <w:wordWrap w:val="0"/>
              <w:autoSpaceDN w:val="0"/>
              <w:adjustRightInd w:val="0"/>
              <w:snapToGrid w:val="0"/>
              <w:spacing w:line="290" w:lineRule="atLeast"/>
              <w:ind w:firstLineChars="0" w:firstLine="0"/>
              <w:jc w:val="both"/>
              <w:rPr>
                <w:rFonts w:ascii="SimSun" w:eastAsia="SimSun" w:hAnsi="SimSun"/>
                <w:szCs w:val="21"/>
              </w:rPr>
            </w:pPr>
          </w:p>
          <w:p w:rsidR="00257046" w:rsidRDefault="00257046" w:rsidP="00A93631">
            <w:pPr>
              <w:wordWrap w:val="0"/>
              <w:autoSpaceDN w:val="0"/>
              <w:adjustRightInd w:val="0"/>
              <w:snapToGrid w:val="0"/>
              <w:spacing w:line="290" w:lineRule="atLeast"/>
              <w:ind w:firstLineChars="0" w:firstLine="450"/>
              <w:jc w:val="both"/>
              <w:rPr>
                <w:rFonts w:ascii="SimSun" w:hAnsi="SimSun" w:hint="eastAsia"/>
                <w:szCs w:val="21"/>
              </w:rPr>
            </w:pPr>
            <w:r w:rsidRPr="008960AE">
              <w:rPr>
                <w:rFonts w:ascii="SimSun" w:eastAsia="SimSun" w:hAnsi="SimSun" w:hint="eastAsia"/>
                <w:szCs w:val="21"/>
              </w:rPr>
              <w:t>为贯彻落实《国务院关于印发社会信用体系建设规划纲要（2014—2020年）的通知》（国发〔2014〕21号）精神，惩戒严重涉税违法行为，提高纳税人依法纳税意识，规范税务机关执法行为，推进社会信用体系建设，根据《中华人民共和国税收征收管理法》及其实施细则、《国家税务总局关于印发〈税务违法案件公告办法〉的通知》（国税发〔1998〕156号）、《国家税务总局关于发布〈纳税信用管理办法（试行）〉的公告》（国家税务总局公告2014年第40号）的规定，国家税务总局制定了《重大税收违法案件信息公布办法（试行）》，现予以发布，自2014年10月1日起施行。</w:t>
            </w:r>
          </w:p>
          <w:p w:rsidR="008960AE" w:rsidRPr="008960AE" w:rsidRDefault="008960AE" w:rsidP="00A93631">
            <w:pPr>
              <w:wordWrap w:val="0"/>
              <w:autoSpaceDN w:val="0"/>
              <w:adjustRightInd w:val="0"/>
              <w:snapToGrid w:val="0"/>
              <w:spacing w:line="290" w:lineRule="atLeast"/>
              <w:ind w:firstLineChars="0" w:firstLine="450"/>
              <w:jc w:val="both"/>
              <w:rPr>
                <w:rFonts w:ascii="SimSun" w:hAnsi="SimSun"/>
                <w:szCs w:val="21"/>
              </w:rPr>
            </w:pPr>
          </w:p>
          <w:p w:rsidR="00257046" w:rsidRDefault="00257046" w:rsidP="00A93631">
            <w:pPr>
              <w:wordWrap w:val="0"/>
              <w:autoSpaceDN w:val="0"/>
              <w:adjustRightInd w:val="0"/>
              <w:snapToGrid w:val="0"/>
              <w:spacing w:line="290" w:lineRule="atLeast"/>
              <w:ind w:firstLineChars="0" w:firstLine="405"/>
              <w:jc w:val="both"/>
              <w:rPr>
                <w:rFonts w:ascii="SimSun" w:hAnsi="SimSun" w:hint="eastAsia"/>
                <w:szCs w:val="21"/>
                <w:lang w:eastAsia="ko-KR"/>
              </w:rPr>
            </w:pPr>
            <w:r w:rsidRPr="008960AE">
              <w:rPr>
                <w:rFonts w:ascii="SimSun" w:eastAsia="SimSun" w:hAnsi="SimSun" w:hint="eastAsia"/>
                <w:szCs w:val="21"/>
              </w:rPr>
              <w:t>特此公告。</w:t>
            </w:r>
          </w:p>
          <w:p w:rsidR="008960AE" w:rsidRPr="008960AE" w:rsidRDefault="008960AE" w:rsidP="00A93631">
            <w:pPr>
              <w:wordWrap w:val="0"/>
              <w:autoSpaceDN w:val="0"/>
              <w:adjustRightInd w:val="0"/>
              <w:snapToGrid w:val="0"/>
              <w:spacing w:line="290" w:lineRule="atLeast"/>
              <w:ind w:firstLineChars="0" w:firstLine="405"/>
              <w:jc w:val="both"/>
              <w:rPr>
                <w:rFonts w:ascii="SimSun" w:hAnsi="SimSun"/>
                <w:szCs w:val="21"/>
                <w:lang w:eastAsia="ko-KR"/>
              </w:rPr>
            </w:pPr>
          </w:p>
          <w:p w:rsidR="00257046" w:rsidRPr="008960AE" w:rsidRDefault="00257046" w:rsidP="00A93631">
            <w:pPr>
              <w:wordWrap w:val="0"/>
              <w:autoSpaceDN w:val="0"/>
              <w:adjustRightInd w:val="0"/>
              <w:snapToGrid w:val="0"/>
              <w:spacing w:line="290" w:lineRule="atLeast"/>
              <w:ind w:firstLineChars="0" w:firstLine="0"/>
              <w:jc w:val="right"/>
              <w:rPr>
                <w:rFonts w:ascii="SimSun" w:eastAsia="SimSun" w:hAnsi="SimSun"/>
                <w:szCs w:val="21"/>
              </w:rPr>
            </w:pPr>
            <w:r w:rsidRPr="008960AE">
              <w:rPr>
                <w:rFonts w:ascii="SimSun" w:eastAsia="SimSun" w:hAnsi="SimSun" w:hint="eastAsia"/>
                <w:szCs w:val="21"/>
              </w:rPr>
              <w:t>国家税务总局</w:t>
            </w:r>
          </w:p>
          <w:p w:rsidR="00257046" w:rsidRPr="008960AE" w:rsidRDefault="00257046" w:rsidP="00A93631">
            <w:pPr>
              <w:wordWrap w:val="0"/>
              <w:autoSpaceDN w:val="0"/>
              <w:adjustRightInd w:val="0"/>
              <w:snapToGrid w:val="0"/>
              <w:spacing w:line="290" w:lineRule="atLeast"/>
              <w:ind w:firstLineChars="0" w:firstLine="0"/>
              <w:jc w:val="right"/>
              <w:rPr>
                <w:rFonts w:ascii="SimSun" w:eastAsia="SimSun" w:hAnsi="SimSun"/>
                <w:szCs w:val="21"/>
              </w:rPr>
            </w:pPr>
            <w:r w:rsidRPr="008960AE">
              <w:rPr>
                <w:rFonts w:ascii="SimSun" w:eastAsia="SimSun" w:hAnsi="SimSun" w:hint="eastAsia"/>
                <w:szCs w:val="21"/>
              </w:rPr>
              <w:t xml:space="preserve">2014年7月4日　</w:t>
            </w:r>
          </w:p>
          <w:p w:rsidR="00257046" w:rsidRPr="008960AE" w:rsidRDefault="00257046" w:rsidP="00A93631">
            <w:pPr>
              <w:wordWrap w:val="0"/>
              <w:autoSpaceDN w:val="0"/>
              <w:adjustRightInd w:val="0"/>
              <w:snapToGrid w:val="0"/>
              <w:spacing w:line="290" w:lineRule="atLeast"/>
              <w:ind w:firstLineChars="0" w:firstLine="0"/>
              <w:jc w:val="both"/>
              <w:rPr>
                <w:rFonts w:ascii="SimSun" w:eastAsia="SimSun" w:hAnsi="SimSun"/>
                <w:szCs w:val="21"/>
              </w:rPr>
            </w:pPr>
          </w:p>
          <w:p w:rsidR="00257046" w:rsidRPr="008960AE" w:rsidRDefault="00257046" w:rsidP="00A93631">
            <w:pPr>
              <w:wordWrap w:val="0"/>
              <w:autoSpaceDN w:val="0"/>
              <w:adjustRightInd w:val="0"/>
              <w:snapToGrid w:val="0"/>
              <w:spacing w:line="290" w:lineRule="atLeast"/>
              <w:ind w:firstLineChars="0" w:firstLine="0"/>
              <w:jc w:val="both"/>
              <w:rPr>
                <w:rFonts w:ascii="SimSun" w:eastAsia="SimSun" w:hAnsi="SimSun"/>
                <w:szCs w:val="21"/>
              </w:rPr>
            </w:pPr>
          </w:p>
          <w:p w:rsidR="00257046" w:rsidRPr="008960AE" w:rsidRDefault="00257046" w:rsidP="00A93631">
            <w:pPr>
              <w:wordWrap w:val="0"/>
              <w:autoSpaceDN w:val="0"/>
              <w:adjustRightInd w:val="0"/>
              <w:snapToGrid w:val="0"/>
              <w:spacing w:line="290" w:lineRule="atLeast"/>
              <w:ind w:firstLineChars="0" w:firstLine="0"/>
              <w:jc w:val="center"/>
              <w:rPr>
                <w:rFonts w:ascii="SimSun" w:eastAsia="SimSun" w:hAnsi="SimSun"/>
                <w:b/>
                <w:szCs w:val="21"/>
              </w:rPr>
            </w:pPr>
            <w:r w:rsidRPr="008960AE">
              <w:rPr>
                <w:rFonts w:ascii="SimSun" w:eastAsia="SimSun" w:hAnsi="SimSun" w:hint="eastAsia"/>
                <w:b/>
                <w:szCs w:val="21"/>
              </w:rPr>
              <w:t>重大税收违法案件信息公布办法</w:t>
            </w:r>
          </w:p>
          <w:p w:rsidR="00257046" w:rsidRPr="008960AE" w:rsidRDefault="00257046" w:rsidP="00A93631">
            <w:pPr>
              <w:wordWrap w:val="0"/>
              <w:autoSpaceDN w:val="0"/>
              <w:adjustRightInd w:val="0"/>
              <w:snapToGrid w:val="0"/>
              <w:spacing w:line="290" w:lineRule="atLeast"/>
              <w:ind w:firstLineChars="0" w:firstLine="0"/>
              <w:jc w:val="center"/>
              <w:rPr>
                <w:rFonts w:ascii="SimSun" w:eastAsia="SimSun" w:hAnsi="SimSun"/>
                <w:szCs w:val="21"/>
              </w:rPr>
            </w:pPr>
            <w:r w:rsidRPr="008960AE">
              <w:rPr>
                <w:rFonts w:ascii="SimSun" w:eastAsia="SimSun" w:hAnsi="SimSun" w:hint="eastAsia"/>
                <w:b/>
                <w:szCs w:val="21"/>
              </w:rPr>
              <w:t>（试行）</w:t>
            </w:r>
          </w:p>
          <w:p w:rsidR="00257046" w:rsidRPr="008960AE" w:rsidRDefault="00257046" w:rsidP="00A93631">
            <w:pPr>
              <w:wordWrap w:val="0"/>
              <w:autoSpaceDN w:val="0"/>
              <w:adjustRightInd w:val="0"/>
              <w:snapToGrid w:val="0"/>
              <w:spacing w:line="290" w:lineRule="atLeast"/>
              <w:ind w:firstLineChars="0" w:firstLine="0"/>
              <w:jc w:val="both"/>
              <w:rPr>
                <w:rFonts w:ascii="SimSun" w:eastAsia="SimSun" w:hAnsi="SimSun"/>
                <w:szCs w:val="21"/>
              </w:rPr>
            </w:pPr>
          </w:p>
          <w:p w:rsidR="00257046" w:rsidRPr="008960AE" w:rsidRDefault="00257046" w:rsidP="00A93631">
            <w:pPr>
              <w:wordWrap w:val="0"/>
              <w:autoSpaceDN w:val="0"/>
              <w:adjustRightInd w:val="0"/>
              <w:snapToGrid w:val="0"/>
              <w:spacing w:line="290" w:lineRule="atLeast"/>
              <w:ind w:firstLineChars="0" w:firstLine="0"/>
              <w:jc w:val="both"/>
              <w:rPr>
                <w:rFonts w:ascii="SimSun" w:eastAsia="SimSun" w:hAnsi="SimSun"/>
                <w:szCs w:val="21"/>
              </w:rPr>
            </w:pPr>
            <w:r w:rsidRPr="008960AE">
              <w:rPr>
                <w:rFonts w:ascii="SimSun" w:eastAsia="SimSun" w:hAnsi="SimSun" w:hint="eastAsia"/>
                <w:szCs w:val="21"/>
              </w:rPr>
              <w:t xml:space="preserve">　　</w:t>
            </w:r>
            <w:r w:rsidRPr="008960AE">
              <w:rPr>
                <w:rFonts w:ascii="SimSun" w:eastAsia="SimSun" w:hAnsi="SimSun" w:hint="eastAsia"/>
                <w:b/>
                <w:szCs w:val="21"/>
              </w:rPr>
              <w:t>第一条</w:t>
            </w:r>
            <w:r w:rsidRPr="008960AE">
              <w:rPr>
                <w:rFonts w:ascii="SimSun" w:eastAsia="SimSun" w:hAnsi="SimSun" w:hint="eastAsia"/>
                <w:szCs w:val="21"/>
              </w:rPr>
              <w:t xml:space="preserve">　税务机关依照本办法的规定，定期向社会公布重大税收违法案件信息。</w:t>
            </w:r>
          </w:p>
          <w:p w:rsidR="00257046" w:rsidRPr="008960AE" w:rsidRDefault="00257046" w:rsidP="00A93631">
            <w:pPr>
              <w:wordWrap w:val="0"/>
              <w:autoSpaceDN w:val="0"/>
              <w:adjustRightInd w:val="0"/>
              <w:snapToGrid w:val="0"/>
              <w:spacing w:line="290" w:lineRule="atLeast"/>
              <w:ind w:firstLineChars="0" w:firstLine="0"/>
              <w:jc w:val="both"/>
              <w:rPr>
                <w:rFonts w:ascii="SimSun" w:eastAsia="SimSun" w:hAnsi="SimSun"/>
                <w:szCs w:val="21"/>
              </w:rPr>
            </w:pPr>
            <w:r w:rsidRPr="008960AE">
              <w:rPr>
                <w:rFonts w:ascii="SimSun" w:eastAsia="SimSun" w:hAnsi="SimSun" w:hint="eastAsia"/>
                <w:szCs w:val="21"/>
              </w:rPr>
              <w:t xml:space="preserve">　　</w:t>
            </w:r>
            <w:r w:rsidRPr="008960AE">
              <w:rPr>
                <w:rFonts w:ascii="SimSun" w:eastAsia="SimSun" w:hAnsi="SimSun" w:hint="eastAsia"/>
                <w:b/>
                <w:szCs w:val="21"/>
              </w:rPr>
              <w:t>第二条</w:t>
            </w:r>
            <w:r w:rsidRPr="008960AE">
              <w:rPr>
                <w:rFonts w:ascii="SimSun" w:eastAsia="SimSun" w:hAnsi="SimSun" w:hint="eastAsia"/>
                <w:szCs w:val="21"/>
              </w:rPr>
              <w:t xml:space="preserve">　公布重大税收违法案件信息，应当遵循依法公开、公平公正、分级管理、统一规范的原则。</w:t>
            </w:r>
          </w:p>
          <w:p w:rsidR="00257046" w:rsidRPr="008960AE" w:rsidRDefault="00257046" w:rsidP="00A93631">
            <w:pPr>
              <w:wordWrap w:val="0"/>
              <w:autoSpaceDN w:val="0"/>
              <w:adjustRightInd w:val="0"/>
              <w:snapToGrid w:val="0"/>
              <w:spacing w:line="290" w:lineRule="atLeast"/>
              <w:ind w:firstLineChars="0" w:firstLine="0"/>
              <w:jc w:val="both"/>
              <w:rPr>
                <w:rFonts w:ascii="SimSun" w:eastAsia="SimSun" w:hAnsi="SimSun"/>
                <w:szCs w:val="21"/>
              </w:rPr>
            </w:pPr>
            <w:r w:rsidRPr="008960AE">
              <w:rPr>
                <w:rFonts w:ascii="SimSun" w:eastAsia="SimSun" w:hAnsi="SimSun" w:hint="eastAsia"/>
                <w:szCs w:val="21"/>
              </w:rPr>
              <w:t xml:space="preserve">　　</w:t>
            </w:r>
            <w:r w:rsidRPr="008960AE">
              <w:rPr>
                <w:rFonts w:ascii="SimSun" w:eastAsia="SimSun" w:hAnsi="SimSun" w:hint="eastAsia"/>
                <w:b/>
                <w:szCs w:val="21"/>
              </w:rPr>
              <w:t>第三条</w:t>
            </w:r>
            <w:r w:rsidRPr="008960AE">
              <w:rPr>
                <w:rFonts w:ascii="SimSun" w:eastAsia="SimSun" w:hAnsi="SimSun" w:hint="eastAsia"/>
                <w:szCs w:val="21"/>
              </w:rPr>
              <w:t xml:space="preserve">　地市级以上税务机关应当通过门户网站定期向社会公布重大税收违法案件信息，同时可以根据本地区实际情况，通过税务机关公告栏、报纸、广播、电视、网络媒体等途径以及新闻发布会等形式向社会公布。</w:t>
            </w:r>
          </w:p>
          <w:p w:rsidR="00257046" w:rsidRPr="008960AE" w:rsidRDefault="00257046" w:rsidP="00A93631">
            <w:pPr>
              <w:wordWrap w:val="0"/>
              <w:autoSpaceDN w:val="0"/>
              <w:adjustRightInd w:val="0"/>
              <w:snapToGrid w:val="0"/>
              <w:spacing w:line="290" w:lineRule="atLeast"/>
              <w:ind w:firstLineChars="0" w:firstLine="0"/>
              <w:jc w:val="both"/>
              <w:rPr>
                <w:rFonts w:ascii="SimSun" w:eastAsia="SimSun" w:hAnsi="SimSun"/>
                <w:szCs w:val="21"/>
              </w:rPr>
            </w:pPr>
            <w:r w:rsidRPr="008960AE">
              <w:rPr>
                <w:rFonts w:ascii="SimSun" w:eastAsia="SimSun" w:hAnsi="SimSun" w:hint="eastAsia"/>
                <w:szCs w:val="21"/>
              </w:rPr>
              <w:t xml:space="preserve">　　县级税务机关是否公布重大税收违</w:t>
            </w:r>
            <w:r w:rsidRPr="008960AE">
              <w:rPr>
                <w:rFonts w:ascii="SimSun" w:eastAsia="SimSun" w:hAnsi="SimSun" w:hint="eastAsia"/>
                <w:szCs w:val="21"/>
              </w:rPr>
              <w:lastRenderedPageBreak/>
              <w:t>法案件信息，由省级税务机关决定。</w:t>
            </w:r>
          </w:p>
          <w:p w:rsidR="00257046" w:rsidRPr="008960AE" w:rsidRDefault="00257046" w:rsidP="00A93631">
            <w:pPr>
              <w:wordWrap w:val="0"/>
              <w:autoSpaceDN w:val="0"/>
              <w:adjustRightInd w:val="0"/>
              <w:snapToGrid w:val="0"/>
              <w:spacing w:line="290" w:lineRule="atLeast"/>
              <w:ind w:firstLineChars="0" w:firstLine="0"/>
              <w:jc w:val="both"/>
              <w:rPr>
                <w:rFonts w:ascii="SimSun" w:eastAsia="SimSun" w:hAnsi="SimSun"/>
                <w:szCs w:val="21"/>
              </w:rPr>
            </w:pPr>
            <w:r w:rsidRPr="008960AE">
              <w:rPr>
                <w:rFonts w:ascii="SimSun" w:eastAsia="SimSun" w:hAnsi="SimSun" w:hint="eastAsia"/>
                <w:szCs w:val="21"/>
              </w:rPr>
              <w:t xml:space="preserve">　　</w:t>
            </w:r>
            <w:r w:rsidRPr="008960AE">
              <w:rPr>
                <w:rFonts w:ascii="SimSun" w:eastAsia="SimSun" w:hAnsi="SimSun" w:hint="eastAsia"/>
                <w:b/>
                <w:szCs w:val="21"/>
              </w:rPr>
              <w:t>第四条</w:t>
            </w:r>
            <w:r w:rsidRPr="008960AE">
              <w:rPr>
                <w:rFonts w:ascii="SimSun" w:eastAsia="SimSun" w:hAnsi="SimSun" w:hint="eastAsia"/>
                <w:szCs w:val="21"/>
              </w:rPr>
              <w:t xml:space="preserve">　按照谁检查、谁负责的原则，作出行政处理、行政处罚的税务机关应当对公布案件信息的真实性与准确性负责。</w:t>
            </w:r>
          </w:p>
          <w:p w:rsidR="00257046" w:rsidRPr="008960AE" w:rsidRDefault="00257046" w:rsidP="00A93631">
            <w:pPr>
              <w:wordWrap w:val="0"/>
              <w:autoSpaceDN w:val="0"/>
              <w:adjustRightInd w:val="0"/>
              <w:snapToGrid w:val="0"/>
              <w:spacing w:line="290" w:lineRule="atLeast"/>
              <w:ind w:firstLineChars="0" w:firstLine="0"/>
              <w:jc w:val="both"/>
              <w:rPr>
                <w:rFonts w:ascii="SimSun" w:eastAsia="SimSun" w:hAnsi="SimSun"/>
                <w:szCs w:val="21"/>
              </w:rPr>
            </w:pPr>
            <w:r w:rsidRPr="008960AE">
              <w:rPr>
                <w:rFonts w:ascii="SimSun" w:eastAsia="SimSun" w:hAnsi="SimSun" w:hint="eastAsia"/>
                <w:szCs w:val="21"/>
              </w:rPr>
              <w:t xml:space="preserve">　　</w:t>
            </w:r>
            <w:r w:rsidRPr="008960AE">
              <w:rPr>
                <w:rFonts w:ascii="SimSun" w:eastAsia="SimSun" w:hAnsi="SimSun" w:hint="eastAsia"/>
                <w:b/>
                <w:szCs w:val="21"/>
              </w:rPr>
              <w:t>第五条</w:t>
            </w:r>
            <w:r w:rsidRPr="008960AE">
              <w:rPr>
                <w:rFonts w:ascii="SimSun" w:eastAsia="SimSun" w:hAnsi="SimSun" w:hint="eastAsia"/>
                <w:szCs w:val="21"/>
              </w:rPr>
              <w:t xml:space="preserve">　国家税务总局公布各级税务机关查结的符合下列标准的税收违法案件信息：</w:t>
            </w:r>
          </w:p>
          <w:p w:rsidR="00257046" w:rsidRPr="008960AE" w:rsidRDefault="00257046" w:rsidP="00A93631">
            <w:pPr>
              <w:wordWrap w:val="0"/>
              <w:autoSpaceDN w:val="0"/>
              <w:adjustRightInd w:val="0"/>
              <w:snapToGrid w:val="0"/>
              <w:spacing w:line="290" w:lineRule="atLeast"/>
              <w:ind w:firstLineChars="0" w:firstLine="0"/>
              <w:jc w:val="both"/>
              <w:rPr>
                <w:rFonts w:ascii="SimSun" w:eastAsia="SimSun" w:hAnsi="SimSun"/>
                <w:szCs w:val="21"/>
              </w:rPr>
            </w:pPr>
            <w:r w:rsidRPr="008960AE">
              <w:rPr>
                <w:rFonts w:ascii="SimSun" w:eastAsia="SimSun" w:hAnsi="SimSun" w:hint="eastAsia"/>
                <w:szCs w:val="21"/>
              </w:rPr>
              <w:t xml:space="preserve">　　（一）纳税人伪造、变造、隐匿、擅自销毁账簿、记账凭证，或者在账簿上多列支出或者不列、少列收入，或者经税务机关通知申报而拒不申报或者进行虚假的纳税申报，不缴或者少缴应纳税款，查补税款金额500万元以上，且占应纳税额百分之十以上的；</w:t>
            </w:r>
          </w:p>
          <w:p w:rsidR="00257046" w:rsidRPr="008960AE" w:rsidRDefault="00257046" w:rsidP="00A93631">
            <w:pPr>
              <w:wordWrap w:val="0"/>
              <w:autoSpaceDN w:val="0"/>
              <w:adjustRightInd w:val="0"/>
              <w:snapToGrid w:val="0"/>
              <w:spacing w:line="290" w:lineRule="atLeast"/>
              <w:ind w:firstLineChars="0" w:firstLine="0"/>
              <w:jc w:val="both"/>
              <w:rPr>
                <w:rFonts w:ascii="SimSun" w:eastAsia="SimSun" w:hAnsi="SimSun"/>
                <w:szCs w:val="21"/>
              </w:rPr>
            </w:pPr>
            <w:r w:rsidRPr="008960AE">
              <w:rPr>
                <w:rFonts w:ascii="SimSun" w:eastAsia="SimSun" w:hAnsi="SimSun" w:hint="eastAsia"/>
                <w:szCs w:val="21"/>
              </w:rPr>
              <w:t xml:space="preserve">　　（二）纳税人欠缴应纳税款，采取转移或者隐匿财产的手段，妨碍税务机关追缴欠缴的税款，查补税款金额500万元以上的；</w:t>
            </w:r>
          </w:p>
          <w:p w:rsidR="00257046" w:rsidRPr="008960AE" w:rsidRDefault="00257046" w:rsidP="00A93631">
            <w:pPr>
              <w:wordWrap w:val="0"/>
              <w:autoSpaceDN w:val="0"/>
              <w:adjustRightInd w:val="0"/>
              <w:snapToGrid w:val="0"/>
              <w:spacing w:line="290" w:lineRule="atLeast"/>
              <w:ind w:firstLineChars="0" w:firstLine="0"/>
              <w:jc w:val="both"/>
              <w:rPr>
                <w:rFonts w:ascii="SimSun" w:eastAsia="SimSun" w:hAnsi="SimSun"/>
                <w:szCs w:val="21"/>
              </w:rPr>
            </w:pPr>
            <w:r w:rsidRPr="008960AE">
              <w:rPr>
                <w:rFonts w:ascii="SimSun" w:eastAsia="SimSun" w:hAnsi="SimSun" w:hint="eastAsia"/>
                <w:szCs w:val="21"/>
              </w:rPr>
              <w:t xml:space="preserve">　　（三）以假报出口或者其他欺骗手段，骗取国家出口退税款，查补税款金额500万元以上的；</w:t>
            </w:r>
          </w:p>
          <w:p w:rsidR="00257046" w:rsidRPr="008960AE" w:rsidRDefault="00257046" w:rsidP="00A93631">
            <w:pPr>
              <w:wordWrap w:val="0"/>
              <w:autoSpaceDN w:val="0"/>
              <w:adjustRightInd w:val="0"/>
              <w:snapToGrid w:val="0"/>
              <w:spacing w:line="290" w:lineRule="atLeast"/>
              <w:ind w:firstLineChars="0" w:firstLine="0"/>
              <w:jc w:val="both"/>
              <w:rPr>
                <w:rFonts w:ascii="SimSun" w:eastAsia="SimSun" w:hAnsi="SimSun"/>
                <w:szCs w:val="21"/>
              </w:rPr>
            </w:pPr>
            <w:r w:rsidRPr="008960AE">
              <w:rPr>
                <w:rFonts w:ascii="SimSun" w:eastAsia="SimSun" w:hAnsi="SimSun" w:hint="eastAsia"/>
                <w:szCs w:val="21"/>
              </w:rPr>
              <w:t xml:space="preserve">　　（四）以暴力、威胁方法拒不缴纳税款的；</w:t>
            </w:r>
          </w:p>
          <w:p w:rsidR="00257046" w:rsidRPr="008960AE" w:rsidRDefault="00257046" w:rsidP="00A93631">
            <w:pPr>
              <w:wordWrap w:val="0"/>
              <w:autoSpaceDN w:val="0"/>
              <w:adjustRightInd w:val="0"/>
              <w:snapToGrid w:val="0"/>
              <w:spacing w:line="290" w:lineRule="atLeast"/>
              <w:ind w:firstLineChars="0" w:firstLine="0"/>
              <w:jc w:val="both"/>
              <w:rPr>
                <w:rFonts w:ascii="SimSun" w:eastAsia="SimSun" w:hAnsi="SimSun"/>
                <w:szCs w:val="21"/>
              </w:rPr>
            </w:pPr>
            <w:r w:rsidRPr="008960AE">
              <w:rPr>
                <w:rFonts w:ascii="SimSun" w:eastAsia="SimSun" w:hAnsi="SimSun" w:hint="eastAsia"/>
                <w:szCs w:val="21"/>
              </w:rPr>
              <w:t xml:space="preserve">　　（五）</w:t>
            </w:r>
            <w:r w:rsidRPr="00A93631">
              <w:rPr>
                <w:rFonts w:ascii="SimSun" w:eastAsia="SimSun" w:hAnsi="SimSun" w:hint="eastAsia"/>
                <w:spacing w:val="6"/>
                <w:szCs w:val="21"/>
              </w:rPr>
              <w:t>虚开增值税专用发票或者虚开用于骗取出口退税、抵扣税款的其他发票，虚开税款数额1000万元以上的；</w:t>
            </w:r>
          </w:p>
          <w:p w:rsidR="00257046" w:rsidRPr="008960AE" w:rsidRDefault="00257046" w:rsidP="00A93631">
            <w:pPr>
              <w:wordWrap w:val="0"/>
              <w:autoSpaceDN w:val="0"/>
              <w:adjustRightInd w:val="0"/>
              <w:snapToGrid w:val="0"/>
              <w:spacing w:line="290" w:lineRule="atLeast"/>
              <w:ind w:firstLineChars="0" w:firstLine="0"/>
              <w:jc w:val="both"/>
              <w:rPr>
                <w:rFonts w:ascii="SimSun" w:eastAsia="SimSun" w:hAnsi="SimSun"/>
                <w:szCs w:val="21"/>
              </w:rPr>
            </w:pPr>
            <w:r w:rsidRPr="008960AE">
              <w:rPr>
                <w:rFonts w:ascii="SimSun" w:eastAsia="SimSun" w:hAnsi="SimSun" w:hint="eastAsia"/>
                <w:szCs w:val="21"/>
              </w:rPr>
              <w:t xml:space="preserve">　　（六）虚开普通发票，票面额累计5000万元以上的；</w:t>
            </w:r>
          </w:p>
          <w:p w:rsidR="00257046" w:rsidRPr="008960AE" w:rsidRDefault="00257046" w:rsidP="00A93631">
            <w:pPr>
              <w:wordWrap w:val="0"/>
              <w:autoSpaceDN w:val="0"/>
              <w:adjustRightInd w:val="0"/>
              <w:snapToGrid w:val="0"/>
              <w:spacing w:line="290" w:lineRule="atLeast"/>
              <w:ind w:firstLineChars="0" w:firstLine="0"/>
              <w:jc w:val="both"/>
              <w:rPr>
                <w:rFonts w:ascii="SimSun" w:eastAsia="SimSun" w:hAnsi="SimSun"/>
                <w:szCs w:val="21"/>
              </w:rPr>
            </w:pPr>
            <w:r w:rsidRPr="008960AE">
              <w:rPr>
                <w:rFonts w:ascii="SimSun" w:eastAsia="SimSun" w:hAnsi="SimSun" w:hint="eastAsia"/>
                <w:szCs w:val="21"/>
              </w:rPr>
              <w:t xml:space="preserve">　　（七）虽未达到上述标准，但违法情节严重、有较大社会影响的。</w:t>
            </w:r>
          </w:p>
          <w:p w:rsidR="00257046" w:rsidRPr="00A93631" w:rsidRDefault="00257046" w:rsidP="00A93631">
            <w:pPr>
              <w:wordWrap w:val="0"/>
              <w:autoSpaceDN w:val="0"/>
              <w:adjustRightInd w:val="0"/>
              <w:snapToGrid w:val="0"/>
              <w:spacing w:line="290" w:lineRule="atLeast"/>
              <w:ind w:firstLineChars="0" w:firstLine="0"/>
              <w:jc w:val="both"/>
              <w:rPr>
                <w:rFonts w:ascii="SimSun" w:eastAsia="SimSun" w:hAnsi="SimSun"/>
                <w:spacing w:val="6"/>
                <w:szCs w:val="21"/>
              </w:rPr>
            </w:pPr>
            <w:r w:rsidRPr="008960AE">
              <w:rPr>
                <w:rFonts w:ascii="SimSun" w:eastAsia="SimSun" w:hAnsi="SimSun" w:hint="eastAsia"/>
                <w:szCs w:val="21"/>
              </w:rPr>
              <w:t xml:space="preserve">　　</w:t>
            </w:r>
            <w:r w:rsidRPr="00A93631">
              <w:rPr>
                <w:rFonts w:ascii="SimSun" w:eastAsia="SimSun" w:hAnsi="SimSun" w:hint="eastAsia"/>
                <w:spacing w:val="6"/>
                <w:szCs w:val="21"/>
              </w:rPr>
              <w:t>各级税务机关查结的重大税收违法案件，是指税务机关作出了《税务处理决定书》和《税务行政处罚决定书》，并且在法定期间内，当事人没有申请行政复议或者提起行政诉讼，或者经行政复议或法院裁判最终确定效力的案件。</w:t>
            </w:r>
          </w:p>
          <w:p w:rsidR="00257046" w:rsidRPr="008960AE" w:rsidRDefault="00257046" w:rsidP="00A93631">
            <w:pPr>
              <w:wordWrap w:val="0"/>
              <w:autoSpaceDN w:val="0"/>
              <w:adjustRightInd w:val="0"/>
              <w:snapToGrid w:val="0"/>
              <w:spacing w:line="290" w:lineRule="atLeast"/>
              <w:ind w:firstLineChars="0" w:firstLine="0"/>
              <w:jc w:val="both"/>
              <w:rPr>
                <w:rFonts w:ascii="SimSun" w:eastAsia="SimSun" w:hAnsi="SimSun"/>
                <w:szCs w:val="21"/>
              </w:rPr>
            </w:pPr>
            <w:r w:rsidRPr="008960AE">
              <w:rPr>
                <w:rFonts w:ascii="SimSun" w:eastAsia="SimSun" w:hAnsi="SimSun" w:hint="eastAsia"/>
                <w:szCs w:val="21"/>
              </w:rPr>
              <w:t xml:space="preserve">　　</w:t>
            </w:r>
            <w:r w:rsidRPr="008960AE">
              <w:rPr>
                <w:rFonts w:ascii="SimSun" w:eastAsia="SimSun" w:hAnsi="SimSun" w:hint="eastAsia"/>
                <w:b/>
                <w:szCs w:val="21"/>
              </w:rPr>
              <w:t>第六条</w:t>
            </w:r>
            <w:r w:rsidRPr="008960AE">
              <w:rPr>
                <w:rFonts w:ascii="SimSun" w:eastAsia="SimSun" w:hAnsi="SimSun" w:hint="eastAsia"/>
                <w:szCs w:val="21"/>
              </w:rPr>
              <w:t xml:space="preserve">　省以下税务机关公布案件的金额标准由省税务机关确定。</w:t>
            </w:r>
          </w:p>
          <w:p w:rsidR="00257046" w:rsidRPr="008960AE" w:rsidRDefault="00257046" w:rsidP="00A93631">
            <w:pPr>
              <w:wordWrap w:val="0"/>
              <w:autoSpaceDN w:val="0"/>
              <w:adjustRightInd w:val="0"/>
              <w:snapToGrid w:val="0"/>
              <w:spacing w:line="290" w:lineRule="atLeast"/>
              <w:ind w:firstLineChars="0" w:firstLine="0"/>
              <w:jc w:val="both"/>
              <w:rPr>
                <w:rFonts w:ascii="SimSun" w:eastAsia="SimSun" w:hAnsi="SimSun"/>
                <w:szCs w:val="21"/>
              </w:rPr>
            </w:pPr>
            <w:r w:rsidRPr="008960AE">
              <w:rPr>
                <w:rFonts w:ascii="SimSun" w:eastAsia="SimSun" w:hAnsi="SimSun" w:hint="eastAsia"/>
                <w:szCs w:val="21"/>
              </w:rPr>
              <w:t xml:space="preserve">　</w:t>
            </w:r>
            <w:r w:rsidRPr="008960AE">
              <w:rPr>
                <w:rFonts w:ascii="SimSun" w:eastAsia="SimSun" w:hAnsi="SimSun" w:hint="eastAsia"/>
                <w:b/>
                <w:szCs w:val="21"/>
              </w:rPr>
              <w:t xml:space="preserve">　第七条</w:t>
            </w:r>
            <w:r w:rsidRPr="008960AE">
              <w:rPr>
                <w:rFonts w:ascii="SimSun" w:eastAsia="SimSun" w:hAnsi="SimSun" w:hint="eastAsia"/>
                <w:szCs w:val="21"/>
              </w:rPr>
              <w:t xml:space="preserve">　公布重大税收违法案件信息应当包括以下内容：</w:t>
            </w:r>
          </w:p>
          <w:p w:rsidR="00257046" w:rsidRPr="00A93631" w:rsidRDefault="00257046" w:rsidP="00A93631">
            <w:pPr>
              <w:wordWrap w:val="0"/>
              <w:autoSpaceDN w:val="0"/>
              <w:adjustRightInd w:val="0"/>
              <w:snapToGrid w:val="0"/>
              <w:spacing w:line="290" w:lineRule="atLeast"/>
              <w:ind w:firstLineChars="0" w:firstLine="0"/>
              <w:jc w:val="both"/>
              <w:rPr>
                <w:rFonts w:ascii="SimSun" w:eastAsia="SimSun" w:hAnsi="SimSun"/>
                <w:spacing w:val="-2"/>
                <w:szCs w:val="21"/>
              </w:rPr>
            </w:pPr>
            <w:r w:rsidRPr="008960AE">
              <w:rPr>
                <w:rFonts w:ascii="SimSun" w:eastAsia="SimSun" w:hAnsi="SimSun" w:hint="eastAsia"/>
                <w:szCs w:val="21"/>
              </w:rPr>
              <w:t xml:space="preserve">　　</w:t>
            </w:r>
            <w:r w:rsidRPr="00A93631">
              <w:rPr>
                <w:rFonts w:ascii="SimSun" w:eastAsia="SimSun" w:hAnsi="SimSun" w:hint="eastAsia"/>
                <w:spacing w:val="-2"/>
                <w:szCs w:val="21"/>
              </w:rPr>
              <w:t>（一）对法人或者其他组织，公布其名称、纳税人识别号、组织机构代码、注册地址，法定代表人或者负责人姓名、性</w:t>
            </w:r>
            <w:r w:rsidRPr="00A93631">
              <w:rPr>
                <w:rFonts w:ascii="SimSun" w:eastAsia="SimSun" w:hAnsi="SimSun" w:hint="eastAsia"/>
                <w:spacing w:val="-2"/>
                <w:szCs w:val="21"/>
              </w:rPr>
              <w:lastRenderedPageBreak/>
              <w:t xml:space="preserve">别及公民身份号码（隐去出生年、月、日号码段，下同），负有直接责任的财务人员姓名、性别及身份证号码； </w:t>
            </w:r>
          </w:p>
          <w:p w:rsidR="00257046" w:rsidRPr="008960AE" w:rsidRDefault="00257046" w:rsidP="00A93631">
            <w:pPr>
              <w:wordWrap w:val="0"/>
              <w:autoSpaceDN w:val="0"/>
              <w:adjustRightInd w:val="0"/>
              <w:snapToGrid w:val="0"/>
              <w:spacing w:line="290" w:lineRule="atLeast"/>
              <w:ind w:firstLineChars="0" w:firstLine="0"/>
              <w:jc w:val="both"/>
              <w:rPr>
                <w:rFonts w:ascii="SimSun" w:eastAsia="SimSun" w:hAnsi="SimSun"/>
                <w:szCs w:val="21"/>
              </w:rPr>
            </w:pPr>
            <w:r w:rsidRPr="008960AE">
              <w:rPr>
                <w:rFonts w:ascii="SimSun" w:eastAsia="SimSun" w:hAnsi="SimSun" w:hint="eastAsia"/>
                <w:szCs w:val="21"/>
              </w:rPr>
              <w:t xml:space="preserve">　　（二）对自然人，公布其姓名、性别、身份证号码； </w:t>
            </w:r>
          </w:p>
          <w:p w:rsidR="00257046" w:rsidRPr="008960AE" w:rsidRDefault="00257046" w:rsidP="00A93631">
            <w:pPr>
              <w:wordWrap w:val="0"/>
              <w:autoSpaceDN w:val="0"/>
              <w:adjustRightInd w:val="0"/>
              <w:snapToGrid w:val="0"/>
              <w:spacing w:line="290" w:lineRule="atLeast"/>
              <w:ind w:firstLineChars="0" w:firstLine="0"/>
              <w:jc w:val="both"/>
              <w:rPr>
                <w:rFonts w:ascii="SimSun" w:eastAsia="SimSun" w:hAnsi="SimSun"/>
                <w:szCs w:val="21"/>
              </w:rPr>
            </w:pPr>
            <w:r w:rsidRPr="008960AE">
              <w:rPr>
                <w:rFonts w:ascii="SimSun" w:eastAsia="SimSun" w:hAnsi="SimSun" w:hint="eastAsia"/>
                <w:szCs w:val="21"/>
              </w:rPr>
              <w:t xml:space="preserve">　　（三）主要违法事实；</w:t>
            </w:r>
          </w:p>
          <w:p w:rsidR="00257046" w:rsidRPr="008960AE" w:rsidRDefault="00257046" w:rsidP="00A93631">
            <w:pPr>
              <w:wordWrap w:val="0"/>
              <w:autoSpaceDN w:val="0"/>
              <w:adjustRightInd w:val="0"/>
              <w:snapToGrid w:val="0"/>
              <w:spacing w:line="290" w:lineRule="atLeast"/>
              <w:ind w:firstLineChars="0" w:firstLine="0"/>
              <w:jc w:val="both"/>
              <w:rPr>
                <w:rFonts w:ascii="SimSun" w:eastAsia="SimSun" w:hAnsi="SimSun"/>
                <w:szCs w:val="21"/>
              </w:rPr>
            </w:pPr>
            <w:r w:rsidRPr="008960AE">
              <w:rPr>
                <w:rFonts w:ascii="SimSun" w:eastAsia="SimSun" w:hAnsi="SimSun" w:hint="eastAsia"/>
                <w:szCs w:val="21"/>
              </w:rPr>
              <w:t xml:space="preserve">　　（四）相关法律依据；</w:t>
            </w:r>
          </w:p>
          <w:p w:rsidR="00257046" w:rsidRPr="008960AE" w:rsidRDefault="00257046" w:rsidP="00A93631">
            <w:pPr>
              <w:wordWrap w:val="0"/>
              <w:autoSpaceDN w:val="0"/>
              <w:adjustRightInd w:val="0"/>
              <w:snapToGrid w:val="0"/>
              <w:spacing w:line="290" w:lineRule="atLeast"/>
              <w:ind w:firstLineChars="0" w:firstLine="0"/>
              <w:jc w:val="both"/>
              <w:rPr>
                <w:rFonts w:ascii="SimSun" w:eastAsia="SimSun" w:hAnsi="SimSun"/>
                <w:szCs w:val="21"/>
              </w:rPr>
            </w:pPr>
            <w:r w:rsidRPr="008960AE">
              <w:rPr>
                <w:rFonts w:ascii="SimSun" w:eastAsia="SimSun" w:hAnsi="SimSun" w:hint="eastAsia"/>
                <w:szCs w:val="21"/>
              </w:rPr>
              <w:t xml:space="preserve">　　（五）行政处理、行政处罚情况；</w:t>
            </w:r>
          </w:p>
          <w:p w:rsidR="00257046" w:rsidRPr="008960AE" w:rsidRDefault="00257046" w:rsidP="00A93631">
            <w:pPr>
              <w:wordWrap w:val="0"/>
              <w:autoSpaceDN w:val="0"/>
              <w:adjustRightInd w:val="0"/>
              <w:snapToGrid w:val="0"/>
              <w:spacing w:line="290" w:lineRule="atLeast"/>
              <w:ind w:firstLineChars="0" w:firstLine="0"/>
              <w:jc w:val="both"/>
              <w:rPr>
                <w:rFonts w:ascii="SimSun" w:eastAsia="SimSun" w:hAnsi="SimSun"/>
                <w:szCs w:val="21"/>
              </w:rPr>
            </w:pPr>
            <w:r w:rsidRPr="008960AE">
              <w:rPr>
                <w:rFonts w:ascii="SimSun" w:eastAsia="SimSun" w:hAnsi="SimSun" w:hint="eastAsia"/>
                <w:szCs w:val="21"/>
              </w:rPr>
              <w:t xml:space="preserve">　　（六）实施检查的单位。</w:t>
            </w:r>
          </w:p>
          <w:p w:rsidR="00257046" w:rsidRPr="008960AE" w:rsidRDefault="00257046" w:rsidP="00A93631">
            <w:pPr>
              <w:wordWrap w:val="0"/>
              <w:autoSpaceDN w:val="0"/>
              <w:adjustRightInd w:val="0"/>
              <w:snapToGrid w:val="0"/>
              <w:spacing w:line="290" w:lineRule="atLeast"/>
              <w:ind w:firstLineChars="0" w:firstLine="0"/>
              <w:jc w:val="both"/>
              <w:rPr>
                <w:rFonts w:ascii="SimSun" w:eastAsia="SimSun" w:hAnsi="SimSun"/>
                <w:szCs w:val="21"/>
              </w:rPr>
            </w:pPr>
            <w:r w:rsidRPr="008960AE">
              <w:rPr>
                <w:rFonts w:ascii="SimSun" w:eastAsia="SimSun" w:hAnsi="SimSun" w:hint="eastAsia"/>
                <w:szCs w:val="21"/>
              </w:rPr>
              <w:t xml:space="preserve">　　对公布的重大税收违法案件负有直接责任的中介机构及从业人员，税务机关可以依法一并公布其相关信息。</w:t>
            </w:r>
          </w:p>
          <w:p w:rsidR="00257046" w:rsidRPr="008960AE" w:rsidRDefault="00257046" w:rsidP="00A93631">
            <w:pPr>
              <w:wordWrap w:val="0"/>
              <w:autoSpaceDN w:val="0"/>
              <w:adjustRightInd w:val="0"/>
              <w:snapToGrid w:val="0"/>
              <w:spacing w:line="290" w:lineRule="atLeast"/>
              <w:ind w:firstLineChars="0" w:firstLine="0"/>
              <w:jc w:val="both"/>
              <w:rPr>
                <w:rFonts w:ascii="SimSun" w:eastAsia="SimSun" w:hAnsi="SimSun"/>
                <w:szCs w:val="21"/>
              </w:rPr>
            </w:pPr>
            <w:r w:rsidRPr="008960AE">
              <w:rPr>
                <w:rFonts w:ascii="SimSun" w:eastAsia="SimSun" w:hAnsi="SimSun" w:hint="eastAsia"/>
                <w:szCs w:val="21"/>
              </w:rPr>
              <w:t xml:space="preserve">　　</w:t>
            </w:r>
            <w:r w:rsidRPr="008960AE">
              <w:rPr>
                <w:rFonts w:ascii="SimSun" w:eastAsia="SimSun" w:hAnsi="SimSun" w:hint="eastAsia"/>
                <w:b/>
                <w:szCs w:val="21"/>
              </w:rPr>
              <w:t>第八条</w:t>
            </w:r>
            <w:r w:rsidRPr="008960AE">
              <w:rPr>
                <w:rFonts w:ascii="SimSun" w:eastAsia="SimSun" w:hAnsi="SimSun" w:hint="eastAsia"/>
                <w:szCs w:val="21"/>
              </w:rPr>
              <w:t xml:space="preserve">　对按本公告公布的当事人，依法采取以下措施：</w:t>
            </w:r>
          </w:p>
          <w:p w:rsidR="00257046" w:rsidRPr="008960AE" w:rsidRDefault="00257046" w:rsidP="00A93631">
            <w:pPr>
              <w:wordWrap w:val="0"/>
              <w:autoSpaceDN w:val="0"/>
              <w:adjustRightInd w:val="0"/>
              <w:snapToGrid w:val="0"/>
              <w:spacing w:line="290" w:lineRule="atLeast"/>
              <w:ind w:firstLineChars="0" w:firstLine="0"/>
              <w:jc w:val="both"/>
              <w:rPr>
                <w:rFonts w:ascii="SimSun" w:eastAsia="SimSun" w:hAnsi="SimSun"/>
                <w:szCs w:val="21"/>
              </w:rPr>
            </w:pPr>
            <w:r w:rsidRPr="008960AE">
              <w:rPr>
                <w:rFonts w:ascii="SimSun" w:eastAsia="SimSun" w:hAnsi="SimSun" w:hint="eastAsia"/>
                <w:szCs w:val="21"/>
              </w:rPr>
              <w:t xml:space="preserve">　　（一）纳税信用级别直接判为D级，适用《纳税信用管理办法（试行）》关于D级纳税人的管理措施；</w:t>
            </w:r>
          </w:p>
          <w:p w:rsidR="00257046" w:rsidRPr="008960AE" w:rsidRDefault="00257046" w:rsidP="00A93631">
            <w:pPr>
              <w:wordWrap w:val="0"/>
              <w:autoSpaceDN w:val="0"/>
              <w:adjustRightInd w:val="0"/>
              <w:snapToGrid w:val="0"/>
              <w:spacing w:line="290" w:lineRule="atLeast"/>
              <w:ind w:firstLineChars="0" w:firstLine="0"/>
              <w:jc w:val="both"/>
              <w:rPr>
                <w:rFonts w:ascii="SimSun" w:eastAsia="SimSun" w:hAnsi="SimSun"/>
                <w:szCs w:val="21"/>
              </w:rPr>
            </w:pPr>
            <w:r w:rsidRPr="008960AE">
              <w:rPr>
                <w:rFonts w:ascii="SimSun" w:eastAsia="SimSun" w:hAnsi="SimSun" w:hint="eastAsia"/>
                <w:szCs w:val="21"/>
              </w:rPr>
              <w:t xml:space="preserve">　　（二）对欠缴查补税款的当事人在出境前未按照规定结清应纳税款、滞纳金或者提供纳税担保的，税务机关可以依据《中华人民共和国税收征收管理法》等有关规定，通知出入境管理机关阻止其出境；</w:t>
            </w:r>
          </w:p>
          <w:p w:rsidR="00257046" w:rsidRPr="008960AE" w:rsidRDefault="00257046" w:rsidP="00A93631">
            <w:pPr>
              <w:wordWrap w:val="0"/>
              <w:autoSpaceDN w:val="0"/>
              <w:adjustRightInd w:val="0"/>
              <w:snapToGrid w:val="0"/>
              <w:spacing w:line="290" w:lineRule="atLeast"/>
              <w:ind w:firstLineChars="0" w:firstLine="0"/>
              <w:jc w:val="both"/>
              <w:rPr>
                <w:rFonts w:ascii="SimSun" w:eastAsia="SimSun" w:hAnsi="SimSun"/>
                <w:szCs w:val="21"/>
              </w:rPr>
            </w:pPr>
            <w:r w:rsidRPr="008960AE">
              <w:rPr>
                <w:rFonts w:ascii="SimSun" w:eastAsia="SimSun" w:hAnsi="SimSun" w:hint="eastAsia"/>
                <w:szCs w:val="21"/>
              </w:rPr>
              <w:t xml:space="preserve">　　（三）因税收违法行为，触犯刑事法律，被判处刑罚，执行期满未逾五年，税务机关可以依据《中华人民共和国公司法》等有关规定，通知工商行政管理等机关限制其担任企业的法定代表人、董事、监事、高级管理人员；</w:t>
            </w:r>
          </w:p>
          <w:p w:rsidR="00257046" w:rsidRPr="008960AE" w:rsidRDefault="00257046" w:rsidP="00A93631">
            <w:pPr>
              <w:wordWrap w:val="0"/>
              <w:autoSpaceDN w:val="0"/>
              <w:adjustRightInd w:val="0"/>
              <w:snapToGrid w:val="0"/>
              <w:spacing w:line="290" w:lineRule="atLeast"/>
              <w:ind w:firstLineChars="0" w:firstLine="0"/>
              <w:jc w:val="both"/>
              <w:rPr>
                <w:rFonts w:ascii="SimSun" w:eastAsia="SimSun" w:hAnsi="SimSun"/>
                <w:szCs w:val="21"/>
              </w:rPr>
            </w:pPr>
            <w:r w:rsidRPr="008960AE">
              <w:rPr>
                <w:rFonts w:ascii="SimSun" w:eastAsia="SimSun" w:hAnsi="SimSun" w:hint="eastAsia"/>
                <w:szCs w:val="21"/>
              </w:rPr>
              <w:t xml:space="preserve">　　（四）对公布的重大税收违法案件信息，税务机关可以依据《征信业管理条例》等有关规定向征信机构通报，供金融机构融资授信参考使用；</w:t>
            </w:r>
          </w:p>
          <w:p w:rsidR="00257046" w:rsidRPr="008960AE" w:rsidRDefault="00257046" w:rsidP="00A93631">
            <w:pPr>
              <w:wordWrap w:val="0"/>
              <w:autoSpaceDN w:val="0"/>
              <w:adjustRightInd w:val="0"/>
              <w:snapToGrid w:val="0"/>
              <w:spacing w:line="290" w:lineRule="atLeast"/>
              <w:ind w:firstLineChars="0" w:firstLine="0"/>
              <w:jc w:val="both"/>
              <w:rPr>
                <w:rFonts w:ascii="SimSun" w:eastAsia="SimSun" w:hAnsi="SimSun"/>
                <w:szCs w:val="21"/>
              </w:rPr>
            </w:pPr>
            <w:r w:rsidRPr="008960AE">
              <w:rPr>
                <w:rFonts w:ascii="SimSun" w:eastAsia="SimSun" w:hAnsi="SimSun" w:hint="eastAsia"/>
                <w:szCs w:val="21"/>
              </w:rPr>
              <w:t xml:space="preserve">　　（五）对税务机关申请人民法院强制执行的行政处罚案件的当事人，由执行法院依法纳入失信被执行人名单，采取限制高消费等惩戒措施；</w:t>
            </w:r>
          </w:p>
          <w:p w:rsidR="00257046" w:rsidRPr="008960AE" w:rsidRDefault="00257046" w:rsidP="00A93631">
            <w:pPr>
              <w:wordWrap w:val="0"/>
              <w:autoSpaceDN w:val="0"/>
              <w:adjustRightInd w:val="0"/>
              <w:snapToGrid w:val="0"/>
              <w:spacing w:line="290" w:lineRule="atLeast"/>
              <w:ind w:firstLineChars="0" w:firstLine="0"/>
              <w:jc w:val="both"/>
              <w:rPr>
                <w:rFonts w:ascii="SimSun" w:eastAsia="SimSun" w:hAnsi="SimSun"/>
                <w:szCs w:val="21"/>
              </w:rPr>
            </w:pPr>
            <w:r w:rsidRPr="008960AE">
              <w:rPr>
                <w:rFonts w:ascii="SimSun" w:eastAsia="SimSun" w:hAnsi="SimSun" w:hint="eastAsia"/>
                <w:szCs w:val="21"/>
              </w:rPr>
              <w:t xml:space="preserve">　　（六）税务机关根据实际情况依法采取其他严格管理的措施。</w:t>
            </w:r>
          </w:p>
          <w:p w:rsidR="00257046" w:rsidRPr="008960AE" w:rsidRDefault="00257046" w:rsidP="00A93631">
            <w:pPr>
              <w:wordWrap w:val="0"/>
              <w:autoSpaceDN w:val="0"/>
              <w:adjustRightInd w:val="0"/>
              <w:snapToGrid w:val="0"/>
              <w:spacing w:line="290" w:lineRule="atLeast"/>
              <w:ind w:firstLineChars="0" w:firstLine="0"/>
              <w:jc w:val="both"/>
              <w:rPr>
                <w:rFonts w:ascii="SimSun" w:eastAsia="SimSun" w:hAnsi="SimSun"/>
                <w:szCs w:val="21"/>
              </w:rPr>
            </w:pPr>
            <w:r w:rsidRPr="008960AE">
              <w:rPr>
                <w:rFonts w:ascii="SimSun" w:eastAsia="SimSun" w:hAnsi="SimSun" w:hint="eastAsia"/>
                <w:szCs w:val="21"/>
              </w:rPr>
              <w:t xml:space="preserve">　　</w:t>
            </w:r>
            <w:r w:rsidRPr="008960AE">
              <w:rPr>
                <w:rFonts w:ascii="SimSun" w:eastAsia="SimSun" w:hAnsi="SimSun" w:hint="eastAsia"/>
                <w:b/>
                <w:szCs w:val="21"/>
              </w:rPr>
              <w:t>第九条</w:t>
            </w:r>
            <w:r w:rsidRPr="008960AE">
              <w:rPr>
                <w:rFonts w:ascii="SimSun" w:eastAsia="SimSun" w:hAnsi="SimSun" w:hint="eastAsia"/>
                <w:szCs w:val="21"/>
              </w:rPr>
              <w:t xml:space="preserve">　每季度终了后30日内，税务机关在其门户网站上公布重大税收违法案件信息。</w:t>
            </w:r>
          </w:p>
          <w:p w:rsidR="00257046" w:rsidRPr="008960AE" w:rsidRDefault="00257046" w:rsidP="00A93631">
            <w:pPr>
              <w:wordWrap w:val="0"/>
              <w:autoSpaceDN w:val="0"/>
              <w:adjustRightInd w:val="0"/>
              <w:snapToGrid w:val="0"/>
              <w:spacing w:line="290" w:lineRule="atLeast"/>
              <w:ind w:firstLineChars="0" w:firstLine="0"/>
              <w:jc w:val="both"/>
              <w:rPr>
                <w:rFonts w:ascii="SimSun" w:eastAsia="SimSun" w:hAnsi="SimSun"/>
                <w:szCs w:val="21"/>
              </w:rPr>
            </w:pPr>
            <w:r w:rsidRPr="008960AE">
              <w:rPr>
                <w:rFonts w:ascii="SimSun" w:eastAsia="SimSun" w:hAnsi="SimSun" w:hint="eastAsia"/>
                <w:szCs w:val="21"/>
              </w:rPr>
              <w:t xml:space="preserve">　　</w:t>
            </w:r>
            <w:r w:rsidRPr="008960AE">
              <w:rPr>
                <w:rFonts w:ascii="SimSun" w:eastAsia="SimSun" w:hAnsi="SimSun" w:hint="eastAsia"/>
                <w:b/>
                <w:szCs w:val="21"/>
              </w:rPr>
              <w:t>第十条</w:t>
            </w:r>
            <w:r w:rsidRPr="008960AE">
              <w:rPr>
                <w:rFonts w:ascii="SimSun" w:eastAsia="SimSun" w:hAnsi="SimSun" w:hint="eastAsia"/>
                <w:szCs w:val="21"/>
              </w:rPr>
              <w:t xml:space="preserve">　重大税收违法案件信息自公布之日起满2年的，从公布栏中撤出。</w:t>
            </w:r>
          </w:p>
          <w:p w:rsidR="00257046" w:rsidRPr="008960AE" w:rsidRDefault="00257046" w:rsidP="00A93631">
            <w:pPr>
              <w:wordWrap w:val="0"/>
              <w:autoSpaceDN w:val="0"/>
              <w:adjustRightInd w:val="0"/>
              <w:snapToGrid w:val="0"/>
              <w:spacing w:line="290" w:lineRule="atLeast"/>
              <w:ind w:firstLineChars="0" w:firstLine="0"/>
              <w:jc w:val="both"/>
              <w:rPr>
                <w:rFonts w:ascii="SimSun" w:eastAsia="SimSun" w:hAnsi="SimSun"/>
                <w:szCs w:val="21"/>
              </w:rPr>
            </w:pPr>
            <w:r w:rsidRPr="008960AE">
              <w:rPr>
                <w:rFonts w:ascii="SimSun" w:eastAsia="SimSun" w:hAnsi="SimSun" w:hint="eastAsia"/>
                <w:szCs w:val="21"/>
              </w:rPr>
              <w:t xml:space="preserve">　　</w:t>
            </w:r>
            <w:r w:rsidRPr="008960AE">
              <w:rPr>
                <w:rFonts w:ascii="SimSun" w:eastAsia="SimSun" w:hAnsi="SimSun" w:hint="eastAsia"/>
                <w:b/>
                <w:szCs w:val="21"/>
              </w:rPr>
              <w:t>第十一条</w:t>
            </w:r>
            <w:r w:rsidRPr="008960AE">
              <w:rPr>
                <w:rFonts w:ascii="SimSun" w:eastAsia="SimSun" w:hAnsi="SimSun" w:hint="eastAsia"/>
                <w:szCs w:val="21"/>
              </w:rPr>
              <w:t xml:space="preserve">　</w:t>
            </w:r>
            <w:r w:rsidRPr="00A93631">
              <w:rPr>
                <w:rFonts w:ascii="SimSun" w:eastAsia="SimSun" w:hAnsi="SimSun" w:hint="eastAsia"/>
                <w:spacing w:val="-4"/>
                <w:szCs w:val="21"/>
              </w:rPr>
              <w:t>被公布的当事人对公布内容产生异议的，由作出行政处理、行政处</w:t>
            </w:r>
            <w:r w:rsidRPr="00A93631">
              <w:rPr>
                <w:rFonts w:ascii="SimSun" w:eastAsia="SimSun" w:hAnsi="SimSun" w:hint="eastAsia"/>
                <w:spacing w:val="-4"/>
                <w:szCs w:val="21"/>
              </w:rPr>
              <w:lastRenderedPageBreak/>
              <w:t>罚决定的税务机关负责复核和处理。</w:t>
            </w:r>
          </w:p>
          <w:p w:rsidR="00257046" w:rsidRPr="008960AE" w:rsidRDefault="00257046" w:rsidP="00A93631">
            <w:pPr>
              <w:wordWrap w:val="0"/>
              <w:autoSpaceDN w:val="0"/>
              <w:adjustRightInd w:val="0"/>
              <w:snapToGrid w:val="0"/>
              <w:spacing w:line="290" w:lineRule="atLeast"/>
              <w:ind w:firstLineChars="0" w:firstLine="0"/>
              <w:jc w:val="both"/>
              <w:rPr>
                <w:rFonts w:ascii="SimSun" w:eastAsia="SimSun" w:hAnsi="SimSun"/>
                <w:szCs w:val="21"/>
              </w:rPr>
            </w:pPr>
            <w:r w:rsidRPr="008960AE">
              <w:rPr>
                <w:rFonts w:ascii="SimSun" w:eastAsia="SimSun" w:hAnsi="SimSun" w:hint="eastAsia"/>
                <w:szCs w:val="21"/>
              </w:rPr>
              <w:t xml:space="preserve">　　</w:t>
            </w:r>
            <w:r w:rsidRPr="008960AE">
              <w:rPr>
                <w:rFonts w:ascii="SimSun" w:eastAsia="SimSun" w:hAnsi="SimSun" w:hint="eastAsia"/>
                <w:b/>
                <w:szCs w:val="21"/>
              </w:rPr>
              <w:t>第十二条</w:t>
            </w:r>
            <w:r w:rsidRPr="008960AE">
              <w:rPr>
                <w:rFonts w:ascii="SimSun" w:eastAsia="SimSun" w:hAnsi="SimSun" w:hint="eastAsia"/>
                <w:szCs w:val="21"/>
              </w:rPr>
              <w:t xml:space="preserve">　本公告所称“以上”“以下”均含本级、本数。 </w:t>
            </w:r>
          </w:p>
          <w:p w:rsidR="00257046" w:rsidRPr="008960AE" w:rsidRDefault="00257046" w:rsidP="00A93631">
            <w:pPr>
              <w:wordWrap w:val="0"/>
              <w:autoSpaceDN w:val="0"/>
              <w:adjustRightInd w:val="0"/>
              <w:snapToGrid w:val="0"/>
              <w:spacing w:line="290" w:lineRule="atLeast"/>
              <w:ind w:firstLineChars="0" w:firstLine="0"/>
              <w:jc w:val="both"/>
              <w:rPr>
                <w:rFonts w:ascii="SimSun" w:eastAsia="SimSun" w:hAnsi="SimSun"/>
                <w:szCs w:val="21"/>
              </w:rPr>
            </w:pPr>
            <w:r w:rsidRPr="008960AE">
              <w:rPr>
                <w:rFonts w:ascii="SimSun" w:eastAsia="SimSun" w:hAnsi="SimSun" w:hint="eastAsia"/>
                <w:szCs w:val="21"/>
              </w:rPr>
              <w:t xml:space="preserve">　</w:t>
            </w:r>
            <w:r w:rsidRPr="008960AE">
              <w:rPr>
                <w:rFonts w:ascii="SimSun" w:eastAsia="SimSun" w:hAnsi="SimSun" w:hint="eastAsia"/>
                <w:b/>
                <w:szCs w:val="21"/>
              </w:rPr>
              <w:t xml:space="preserve">　第十三条</w:t>
            </w:r>
            <w:r w:rsidRPr="008960AE">
              <w:rPr>
                <w:rFonts w:ascii="SimSun" w:eastAsia="SimSun" w:hAnsi="SimSun" w:hint="eastAsia"/>
                <w:szCs w:val="21"/>
              </w:rPr>
              <w:t xml:space="preserve">　本办法自2014年10月1日起施行。</w:t>
            </w:r>
          </w:p>
          <w:p w:rsidR="00F67646" w:rsidRPr="008960AE" w:rsidRDefault="00F67646" w:rsidP="00A93631">
            <w:pPr>
              <w:wordWrap w:val="0"/>
              <w:autoSpaceDN w:val="0"/>
              <w:adjustRightInd w:val="0"/>
              <w:snapToGrid w:val="0"/>
              <w:spacing w:line="290" w:lineRule="atLeast"/>
              <w:ind w:firstLineChars="0" w:firstLine="0"/>
              <w:jc w:val="both"/>
              <w:rPr>
                <w:rFonts w:ascii="SimSun" w:eastAsia="SimSun" w:hAnsi="SimSun"/>
                <w:szCs w:val="21"/>
              </w:rPr>
            </w:pPr>
          </w:p>
        </w:tc>
      </w:tr>
    </w:tbl>
    <w:p w:rsidR="009B47F6" w:rsidRDefault="009B47F6" w:rsidP="00F67646">
      <w:pPr>
        <w:ind w:firstLine="420"/>
      </w:pPr>
    </w:p>
    <w:sectPr w:rsidR="009B47F6" w:rsidSect="00F67646">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206" w:rsidRDefault="00907206" w:rsidP="00E77709">
      <w:pPr>
        <w:spacing w:line="240" w:lineRule="auto"/>
        <w:ind w:firstLine="420"/>
      </w:pPr>
      <w:r>
        <w:separator/>
      </w:r>
    </w:p>
  </w:endnote>
  <w:endnote w:type="continuationSeparator" w:id="1">
    <w:p w:rsidR="00907206" w:rsidRDefault="00907206"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Gulim">
    <w:altName w:val="Times New Roman"/>
    <w:panose1 w:val="00000000000000000000"/>
    <w:charset w:val="00"/>
    <w:family w:val="roman"/>
    <w:notTrueType/>
    <w:pitch w:val="default"/>
    <w:sig w:usb0="00000000" w:usb1="00000000" w:usb2="00000000" w:usb3="00000000" w:csb0="00000000"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206" w:rsidRDefault="00907206" w:rsidP="00E77709">
      <w:pPr>
        <w:spacing w:line="240" w:lineRule="auto"/>
        <w:ind w:firstLine="420"/>
      </w:pPr>
      <w:r>
        <w:separator/>
      </w:r>
    </w:p>
  </w:footnote>
  <w:footnote w:type="continuationSeparator" w:id="1">
    <w:p w:rsidR="00907206" w:rsidRDefault="00907206"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501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77007"/>
    <w:rsid w:val="000942D1"/>
    <w:rsid w:val="00095AA9"/>
    <w:rsid w:val="000B7838"/>
    <w:rsid w:val="000F4E6D"/>
    <w:rsid w:val="001026FC"/>
    <w:rsid w:val="00171BCA"/>
    <w:rsid w:val="00176279"/>
    <w:rsid w:val="0021739D"/>
    <w:rsid w:val="002220A9"/>
    <w:rsid w:val="002441FA"/>
    <w:rsid w:val="00257046"/>
    <w:rsid w:val="00300904"/>
    <w:rsid w:val="0032393A"/>
    <w:rsid w:val="003D0CB1"/>
    <w:rsid w:val="004F3AE9"/>
    <w:rsid w:val="004F5F00"/>
    <w:rsid w:val="005C46A8"/>
    <w:rsid w:val="005C62E3"/>
    <w:rsid w:val="005D2F0A"/>
    <w:rsid w:val="005E1A7A"/>
    <w:rsid w:val="005F7AEE"/>
    <w:rsid w:val="00622391"/>
    <w:rsid w:val="0062570F"/>
    <w:rsid w:val="006961E4"/>
    <w:rsid w:val="00696F05"/>
    <w:rsid w:val="006A0CA5"/>
    <w:rsid w:val="006F36E4"/>
    <w:rsid w:val="0070249C"/>
    <w:rsid w:val="00711B01"/>
    <w:rsid w:val="007350F9"/>
    <w:rsid w:val="007B6328"/>
    <w:rsid w:val="00873383"/>
    <w:rsid w:val="008960AE"/>
    <w:rsid w:val="008E7969"/>
    <w:rsid w:val="00907206"/>
    <w:rsid w:val="009350A4"/>
    <w:rsid w:val="00992959"/>
    <w:rsid w:val="009B4262"/>
    <w:rsid w:val="009B47F6"/>
    <w:rsid w:val="00A75FDB"/>
    <w:rsid w:val="00A93631"/>
    <w:rsid w:val="00B7154D"/>
    <w:rsid w:val="00B77A92"/>
    <w:rsid w:val="00C14F81"/>
    <w:rsid w:val="00C60950"/>
    <w:rsid w:val="00C66987"/>
    <w:rsid w:val="00CF1855"/>
    <w:rsid w:val="00D05A72"/>
    <w:rsid w:val="00D21706"/>
    <w:rsid w:val="00D371FA"/>
    <w:rsid w:val="00D71B0B"/>
    <w:rsid w:val="00DA1477"/>
    <w:rsid w:val="00E70A2E"/>
    <w:rsid w:val="00E77709"/>
    <w:rsid w:val="00E97536"/>
    <w:rsid w:val="00EB41F7"/>
    <w:rsid w:val="00EF5241"/>
    <w:rsid w:val="00F629B2"/>
    <w:rsid w:val="00F67646"/>
    <w:rsid w:val="00FE3CD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 w:type="paragraph" w:styleId="a7">
    <w:name w:val="Normal (Web)"/>
    <w:basedOn w:val="a"/>
    <w:rsid w:val="005F7AEE"/>
    <w:pPr>
      <w:widowControl/>
      <w:spacing w:before="100" w:beforeAutospacing="1" w:after="100" w:afterAutospacing="1" w:line="240" w:lineRule="auto"/>
      <w:ind w:firstLineChars="0" w:firstLine="0"/>
    </w:pPr>
    <w:rPr>
      <w:rFonts w:ascii="Gulim" w:eastAsia="Gulim" w:hAnsi="Gulim" w:cs="Gulim"/>
      <w:kern w:val="0"/>
      <w:sz w:val="24"/>
      <w:szCs w:val="24"/>
    </w:rPr>
  </w:style>
</w:styles>
</file>

<file path=word/webSettings.xml><?xml version="1.0" encoding="utf-8"?>
<w:webSettings xmlns:r="http://schemas.openxmlformats.org/officeDocument/2006/relationships" xmlns:w="http://schemas.openxmlformats.org/wordprocessingml/2006/main">
  <w:divs>
    <w:div w:id="67379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751</Words>
  <Characters>4281</Characters>
  <Application>Microsoft Office Word</Application>
  <DocSecurity>0</DocSecurity>
  <Lines>35</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5</cp:revision>
  <dcterms:created xsi:type="dcterms:W3CDTF">2014-07-21T06:47:00Z</dcterms:created>
  <dcterms:modified xsi:type="dcterms:W3CDTF">2014-07-21T06:51:00Z</dcterms:modified>
</cp:coreProperties>
</file>